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E6" w:rsidRPr="00D054D7" w:rsidRDefault="005821E6" w:rsidP="005821E6">
      <w:pPr>
        <w:jc w:val="right"/>
        <w:rPr>
          <w:rFonts w:ascii="Verdana" w:hAnsi="Verdana"/>
          <w:b/>
          <w:color w:val="FF0000"/>
          <w:sz w:val="40"/>
          <w:szCs w:val="40"/>
        </w:rPr>
      </w:pPr>
      <w:bookmarkStart w:id="0" w:name="_GoBack"/>
      <w:bookmarkEnd w:id="0"/>
      <w:r w:rsidRPr="00D054D7">
        <w:rPr>
          <w:rFonts w:ascii="Verdana" w:hAnsi="Verdana"/>
          <w:b/>
          <w:color w:val="FF0000"/>
          <w:sz w:val="40"/>
          <w:szCs w:val="40"/>
        </w:rPr>
        <w:t>Mecklenburg-Vorpommern</w:t>
      </w:r>
    </w:p>
    <w:p w:rsidR="005821E6" w:rsidRPr="00D054D7" w:rsidRDefault="005821E6" w:rsidP="005821E6">
      <w:pPr>
        <w:jc w:val="right"/>
        <w:rPr>
          <w:rFonts w:ascii="Verdana" w:hAnsi="Verdana"/>
          <w:sz w:val="16"/>
          <w:szCs w:val="16"/>
        </w:rPr>
      </w:pPr>
    </w:p>
    <w:p w:rsidR="005821E6" w:rsidRPr="00D054D7" w:rsidRDefault="005821E6" w:rsidP="005821E6">
      <w:pPr>
        <w:jc w:val="right"/>
        <w:rPr>
          <w:rFonts w:ascii="Verdana" w:hAnsi="Verdana"/>
          <w:b/>
          <w:i/>
          <w:color w:val="3333FF"/>
          <w:sz w:val="32"/>
          <w:szCs w:val="32"/>
        </w:rPr>
      </w:pPr>
      <w:r w:rsidRPr="00D054D7">
        <w:rPr>
          <w:rFonts w:ascii="Verdana" w:hAnsi="Verdana"/>
          <w:b/>
          <w:i/>
          <w:color w:val="3333FF"/>
          <w:sz w:val="32"/>
          <w:szCs w:val="32"/>
        </w:rPr>
        <w:t>Preisträger</w:t>
      </w:r>
    </w:p>
    <w:p w:rsidR="005821E6" w:rsidRPr="00D054D7" w:rsidRDefault="005821E6">
      <w:pPr>
        <w:rPr>
          <w:rFonts w:ascii="Verdana" w:hAnsi="Verdana"/>
          <w:b/>
        </w:rPr>
      </w:pPr>
    </w:p>
    <w:p w:rsidR="00353CDC" w:rsidRPr="00D054D7" w:rsidRDefault="00C877CA">
      <w:pPr>
        <w:rPr>
          <w:rFonts w:ascii="Verdana" w:hAnsi="Verdana"/>
          <w:b/>
          <w:i/>
        </w:rPr>
      </w:pPr>
      <w:r w:rsidRPr="00D054D7">
        <w:rPr>
          <w:rFonts w:ascii="Verdana" w:hAnsi="Verdana"/>
          <w:b/>
          <w:i/>
        </w:rPr>
        <w:t xml:space="preserve">PALMBERG </w:t>
      </w:r>
      <w:r w:rsidR="007154AB" w:rsidRPr="00D054D7">
        <w:rPr>
          <w:rFonts w:ascii="Verdana" w:hAnsi="Verdana"/>
          <w:b/>
          <w:i/>
        </w:rPr>
        <w:t xml:space="preserve">Büroeinrichtung + Service </w:t>
      </w:r>
      <w:r w:rsidRPr="00D054D7">
        <w:rPr>
          <w:rFonts w:ascii="Verdana" w:hAnsi="Verdana"/>
          <w:b/>
          <w:i/>
        </w:rPr>
        <w:t>GmbH</w:t>
      </w:r>
    </w:p>
    <w:p w:rsidR="005821E6" w:rsidRPr="00D054D7" w:rsidRDefault="005821E6">
      <w:pPr>
        <w:rPr>
          <w:rFonts w:ascii="Verdana" w:hAnsi="Verdana"/>
          <w:sz w:val="20"/>
          <w:szCs w:val="20"/>
        </w:rPr>
      </w:pPr>
      <w:r w:rsidRPr="00D054D7">
        <w:rPr>
          <w:rFonts w:ascii="Verdana" w:hAnsi="Verdana"/>
          <w:sz w:val="20"/>
          <w:szCs w:val="20"/>
        </w:rPr>
        <w:t>23923 Schönberg</w:t>
      </w:r>
    </w:p>
    <w:p w:rsidR="005821E6" w:rsidRPr="00D054D7" w:rsidRDefault="005821E6">
      <w:pPr>
        <w:rPr>
          <w:rFonts w:ascii="Verdana" w:hAnsi="Verdana"/>
          <w:b/>
          <w:sz w:val="20"/>
          <w:szCs w:val="20"/>
        </w:rPr>
      </w:pPr>
    </w:p>
    <w:p w:rsidR="00654C39" w:rsidRDefault="00423F1D" w:rsidP="00654C39">
      <w:pPr>
        <w:rPr>
          <w:rFonts w:ascii="Verdana" w:hAnsi="Verdana"/>
          <w:b/>
          <w:color w:val="3333FF"/>
          <w:sz w:val="20"/>
          <w:szCs w:val="20"/>
        </w:rPr>
      </w:pPr>
      <w:r w:rsidRPr="00D054D7">
        <w:rPr>
          <w:rFonts w:ascii="Verdana" w:hAnsi="Verdana"/>
          <w:b/>
          <w:color w:val="3333FF"/>
          <w:sz w:val="20"/>
          <w:szCs w:val="20"/>
        </w:rPr>
        <w:t>Büromöbel fern vom Schubladendenken</w:t>
      </w:r>
    </w:p>
    <w:p w:rsidR="00654C39" w:rsidRDefault="00654C39" w:rsidP="00654C39">
      <w:pPr>
        <w:rPr>
          <w:rFonts w:ascii="Verdana" w:hAnsi="Verdana"/>
          <w:b/>
          <w:color w:val="3333FF"/>
          <w:sz w:val="20"/>
          <w:szCs w:val="20"/>
        </w:rPr>
      </w:pPr>
    </w:p>
    <w:p w:rsidR="00292EA6" w:rsidRDefault="001B2942" w:rsidP="00654C39">
      <w:pPr>
        <w:rPr>
          <w:rFonts w:ascii="Verdana" w:hAnsi="Verdana"/>
          <w:sz w:val="20"/>
          <w:szCs w:val="20"/>
        </w:rPr>
      </w:pPr>
      <w:r w:rsidRPr="00D054D7">
        <w:rPr>
          <w:rFonts w:ascii="Verdana" w:hAnsi="Verdana"/>
          <w:sz w:val="20"/>
          <w:szCs w:val="20"/>
        </w:rPr>
        <w:t>Die</w:t>
      </w:r>
      <w:r w:rsidRPr="00D054D7">
        <w:rPr>
          <w:rFonts w:ascii="Verdana" w:hAnsi="Verdana"/>
          <w:b/>
          <w:sz w:val="20"/>
          <w:szCs w:val="20"/>
        </w:rPr>
        <w:t xml:space="preserve"> </w:t>
      </w:r>
      <w:r w:rsidRPr="00D054D7">
        <w:rPr>
          <w:rFonts w:ascii="Verdana" w:hAnsi="Verdana"/>
          <w:sz w:val="20"/>
          <w:szCs w:val="20"/>
        </w:rPr>
        <w:t xml:space="preserve">PALMBERG Büroeinrichtung + Service GmbH mit Sitz in Schönberg, </w:t>
      </w:r>
      <w:r w:rsidR="00292EA6" w:rsidRPr="00D054D7">
        <w:rPr>
          <w:rFonts w:ascii="Verdana" w:hAnsi="Verdana"/>
          <w:sz w:val="20"/>
          <w:szCs w:val="20"/>
        </w:rPr>
        <w:t xml:space="preserve">ist die erste Adresse für multifunktionale Büromöbel mit einzigartigem Design </w:t>
      </w:r>
      <w:r w:rsidR="005821E6" w:rsidRPr="00D054D7">
        <w:rPr>
          <w:rFonts w:ascii="Verdana" w:hAnsi="Verdana"/>
          <w:sz w:val="20"/>
          <w:szCs w:val="20"/>
        </w:rPr>
        <w:t xml:space="preserve"> und </w:t>
      </w:r>
      <w:r w:rsidR="00292EA6" w:rsidRPr="00D054D7">
        <w:rPr>
          <w:rFonts w:ascii="Verdana" w:hAnsi="Verdana"/>
          <w:sz w:val="20"/>
          <w:szCs w:val="20"/>
        </w:rPr>
        <w:t xml:space="preserve">erstklassiger Qualität, die dank der Einhaltung anspruchsvoller Qualitätsstandards und einer umweltbewussten </w:t>
      </w:r>
      <w:r w:rsidR="005821E6" w:rsidRPr="00D054D7">
        <w:rPr>
          <w:rFonts w:ascii="Verdana" w:hAnsi="Verdana"/>
          <w:sz w:val="20"/>
          <w:szCs w:val="20"/>
        </w:rPr>
        <w:t xml:space="preserve">Herstellungsweise </w:t>
      </w:r>
      <w:r w:rsidR="00292EA6" w:rsidRPr="00D054D7">
        <w:rPr>
          <w:rFonts w:ascii="Verdana" w:hAnsi="Verdana"/>
          <w:sz w:val="20"/>
          <w:szCs w:val="20"/>
        </w:rPr>
        <w:t>unter dem Aspekt der Nachhaltigkeit produziert werden.</w:t>
      </w:r>
      <w:r w:rsidR="00DB3C13" w:rsidRPr="00D054D7">
        <w:rPr>
          <w:rFonts w:ascii="Verdana" w:hAnsi="Verdana"/>
          <w:sz w:val="20"/>
          <w:szCs w:val="20"/>
        </w:rPr>
        <w:t xml:space="preserve"> </w:t>
      </w:r>
      <w:r w:rsidR="00107E27" w:rsidRPr="00D054D7">
        <w:rPr>
          <w:rFonts w:ascii="Verdana" w:hAnsi="Verdana"/>
          <w:sz w:val="20"/>
          <w:szCs w:val="20"/>
        </w:rPr>
        <w:t xml:space="preserve">Hierfür wurde dem Unternehmen das Gütesiegel „Blauer Engel“ verliehen, </w:t>
      </w:r>
      <w:r w:rsidR="00C24FCD" w:rsidRPr="00D054D7">
        <w:rPr>
          <w:rFonts w:ascii="Verdana" w:hAnsi="Verdana"/>
          <w:sz w:val="20"/>
          <w:szCs w:val="20"/>
        </w:rPr>
        <w:t>das</w:t>
      </w:r>
      <w:r w:rsidR="00107E27" w:rsidRPr="00D054D7">
        <w:rPr>
          <w:rFonts w:ascii="Verdana" w:hAnsi="Verdana"/>
          <w:sz w:val="20"/>
          <w:szCs w:val="20"/>
        </w:rPr>
        <w:t xml:space="preserve"> die besonders umweltfreundliche Produktion aller Schreibtischsysteme untermauert. </w:t>
      </w:r>
      <w:r w:rsidR="007F4C1F" w:rsidRPr="00D054D7">
        <w:rPr>
          <w:rFonts w:ascii="Verdana" w:hAnsi="Verdana"/>
          <w:sz w:val="20"/>
          <w:szCs w:val="20"/>
        </w:rPr>
        <w:t>Neben Schreibtischen und Büromöbeln umfasst das Portfolio Möbelstücke für Besprechungen und Konferenzen.</w:t>
      </w:r>
      <w:r w:rsidR="00107E27" w:rsidRPr="00D054D7">
        <w:rPr>
          <w:rFonts w:ascii="Verdana" w:hAnsi="Verdana"/>
          <w:sz w:val="20"/>
          <w:szCs w:val="20"/>
        </w:rPr>
        <w:t xml:space="preserve"> Im Jahr 2016 wurde die Produktpalette um akustisch wirksame Raumkomponenten erweitert, die der Minimierung negativer Schallstörungen in Großraumbüros dienen.</w:t>
      </w:r>
      <w:r w:rsidR="007F4C1F" w:rsidRPr="00D054D7">
        <w:rPr>
          <w:rFonts w:ascii="Verdana" w:hAnsi="Verdana"/>
          <w:sz w:val="20"/>
          <w:szCs w:val="20"/>
        </w:rPr>
        <w:t xml:space="preserve"> </w:t>
      </w:r>
      <w:r w:rsidR="004B3C60" w:rsidRPr="00D054D7">
        <w:rPr>
          <w:rFonts w:ascii="Verdana" w:hAnsi="Verdana"/>
          <w:sz w:val="20"/>
          <w:szCs w:val="20"/>
        </w:rPr>
        <w:t xml:space="preserve">Der Einsatz moderner Lasertechnologie ermöglicht </w:t>
      </w:r>
      <w:r w:rsidR="005821E6" w:rsidRPr="00D054D7">
        <w:rPr>
          <w:rFonts w:ascii="Verdana" w:hAnsi="Verdana"/>
          <w:sz w:val="20"/>
          <w:szCs w:val="20"/>
        </w:rPr>
        <w:t xml:space="preserve">PALMBERG </w:t>
      </w:r>
      <w:r w:rsidR="004B3C60" w:rsidRPr="00D054D7">
        <w:rPr>
          <w:rFonts w:ascii="Verdana" w:hAnsi="Verdana"/>
          <w:sz w:val="20"/>
          <w:szCs w:val="20"/>
        </w:rPr>
        <w:t xml:space="preserve">eine hundertprozentig fugenlose Kantenverarbeitung. </w:t>
      </w:r>
      <w:r w:rsidR="00CA54E5" w:rsidRPr="00D054D7">
        <w:rPr>
          <w:rFonts w:ascii="Verdana" w:hAnsi="Verdana"/>
          <w:sz w:val="20"/>
          <w:szCs w:val="20"/>
        </w:rPr>
        <w:t>Für die Fertigung der Möbel in aller</w:t>
      </w:r>
      <w:r w:rsidR="004D0F5C">
        <w:rPr>
          <w:rFonts w:ascii="Verdana" w:hAnsi="Verdana"/>
          <w:sz w:val="20"/>
          <w:szCs w:val="20"/>
        </w:rPr>
        <w:t xml:space="preserve"> </w:t>
      </w:r>
      <w:proofErr w:type="gramStart"/>
      <w:r w:rsidR="00CA54E5" w:rsidRPr="00D054D7">
        <w:rPr>
          <w:rFonts w:ascii="Verdana" w:hAnsi="Verdana"/>
          <w:sz w:val="20"/>
          <w:szCs w:val="20"/>
        </w:rPr>
        <w:t>höchster</w:t>
      </w:r>
      <w:proofErr w:type="gramEnd"/>
      <w:r w:rsidR="00CA54E5" w:rsidRPr="00D054D7">
        <w:rPr>
          <w:rFonts w:ascii="Verdana" w:hAnsi="Verdana"/>
          <w:sz w:val="20"/>
          <w:szCs w:val="20"/>
        </w:rPr>
        <w:t xml:space="preserve"> Güteklasse verfügt</w:t>
      </w:r>
      <w:r w:rsidR="005821E6" w:rsidRPr="00D054D7">
        <w:rPr>
          <w:rFonts w:ascii="Verdana" w:hAnsi="Verdana"/>
          <w:sz w:val="20"/>
          <w:szCs w:val="20"/>
        </w:rPr>
        <w:t xml:space="preserve"> d</w:t>
      </w:r>
      <w:r w:rsidR="004D0F5C">
        <w:rPr>
          <w:rFonts w:ascii="Verdana" w:hAnsi="Verdana"/>
          <w:sz w:val="20"/>
          <w:szCs w:val="20"/>
        </w:rPr>
        <w:t xml:space="preserve">as Unternehmen </w:t>
      </w:r>
      <w:r w:rsidR="00CA54E5" w:rsidRPr="00D054D7">
        <w:rPr>
          <w:rFonts w:ascii="Verdana" w:hAnsi="Verdana"/>
          <w:sz w:val="20"/>
          <w:szCs w:val="20"/>
        </w:rPr>
        <w:t xml:space="preserve">über eines der modernsten Büromöbelwerke Europas, wodurch </w:t>
      </w:r>
      <w:r w:rsidR="004D0F5C">
        <w:rPr>
          <w:rFonts w:ascii="Verdana" w:hAnsi="Verdana"/>
          <w:sz w:val="20"/>
          <w:szCs w:val="20"/>
        </w:rPr>
        <w:t xml:space="preserve">es </w:t>
      </w:r>
      <w:r w:rsidR="00CA54E5" w:rsidRPr="00D054D7">
        <w:rPr>
          <w:rFonts w:ascii="Verdana" w:hAnsi="Verdana"/>
          <w:sz w:val="20"/>
          <w:szCs w:val="20"/>
        </w:rPr>
        <w:t xml:space="preserve">in der Lage ist, Bürolandschaften für jegliche Raumsituation zu gestalten. </w:t>
      </w:r>
    </w:p>
    <w:p w:rsidR="00654C39" w:rsidRPr="00D054D7" w:rsidRDefault="00654C39" w:rsidP="00654C39">
      <w:pPr>
        <w:rPr>
          <w:rFonts w:ascii="Verdana" w:hAnsi="Verdana"/>
          <w:sz w:val="20"/>
          <w:szCs w:val="20"/>
        </w:rPr>
      </w:pPr>
    </w:p>
    <w:p w:rsidR="00292EA6" w:rsidRPr="00D054D7" w:rsidRDefault="00CA081D" w:rsidP="005821E6">
      <w:pPr>
        <w:spacing w:after="120"/>
        <w:jc w:val="both"/>
        <w:rPr>
          <w:rFonts w:ascii="Verdana" w:hAnsi="Verdana"/>
          <w:sz w:val="20"/>
          <w:szCs w:val="20"/>
        </w:rPr>
      </w:pPr>
      <w:r w:rsidRPr="00D054D7">
        <w:rPr>
          <w:rFonts w:ascii="Verdana" w:hAnsi="Verdana"/>
          <w:sz w:val="20"/>
          <w:szCs w:val="20"/>
        </w:rPr>
        <w:t xml:space="preserve">Alle Produkte </w:t>
      </w:r>
      <w:r w:rsidR="004D0F5C">
        <w:rPr>
          <w:rFonts w:ascii="Verdana" w:hAnsi="Verdana"/>
          <w:sz w:val="20"/>
          <w:szCs w:val="20"/>
        </w:rPr>
        <w:t xml:space="preserve">von PALMBERG, </w:t>
      </w:r>
      <w:r w:rsidR="00054DD0" w:rsidRPr="00D054D7">
        <w:rPr>
          <w:rFonts w:ascii="Verdana" w:hAnsi="Verdana"/>
          <w:sz w:val="20"/>
          <w:szCs w:val="20"/>
        </w:rPr>
        <w:t>führender Hersteller der deutschen Büromöbelindustrie</w:t>
      </w:r>
      <w:r w:rsidR="004D0F5C">
        <w:rPr>
          <w:rFonts w:ascii="Verdana" w:hAnsi="Verdana"/>
          <w:sz w:val="20"/>
          <w:szCs w:val="20"/>
        </w:rPr>
        <w:t>,</w:t>
      </w:r>
      <w:r w:rsidR="00054DD0" w:rsidRPr="00D054D7">
        <w:rPr>
          <w:rFonts w:ascii="Verdana" w:hAnsi="Verdana"/>
          <w:sz w:val="20"/>
          <w:szCs w:val="20"/>
        </w:rPr>
        <w:t xml:space="preserve"> </w:t>
      </w:r>
      <w:r w:rsidRPr="00D054D7">
        <w:rPr>
          <w:rFonts w:ascii="Verdana" w:hAnsi="Verdana"/>
          <w:sz w:val="20"/>
          <w:szCs w:val="20"/>
        </w:rPr>
        <w:t xml:space="preserve">sind ISO-zertifiziert. </w:t>
      </w:r>
      <w:r w:rsidR="004D0F5C">
        <w:rPr>
          <w:rFonts w:ascii="Verdana" w:hAnsi="Verdana"/>
          <w:sz w:val="20"/>
          <w:szCs w:val="20"/>
        </w:rPr>
        <w:t xml:space="preserve">Das </w:t>
      </w:r>
      <w:r w:rsidRPr="00D054D7">
        <w:rPr>
          <w:rFonts w:ascii="Verdana" w:hAnsi="Verdana"/>
          <w:sz w:val="20"/>
          <w:szCs w:val="20"/>
        </w:rPr>
        <w:t xml:space="preserve">Unternehmen </w:t>
      </w:r>
      <w:r w:rsidR="004D0F5C">
        <w:rPr>
          <w:rFonts w:ascii="Verdana" w:hAnsi="Verdana"/>
          <w:sz w:val="20"/>
          <w:szCs w:val="20"/>
        </w:rPr>
        <w:t xml:space="preserve">wurde </w:t>
      </w:r>
      <w:r w:rsidR="005821E6" w:rsidRPr="00D054D7">
        <w:rPr>
          <w:rFonts w:ascii="Verdana" w:hAnsi="Verdana"/>
          <w:sz w:val="20"/>
          <w:szCs w:val="20"/>
        </w:rPr>
        <w:t xml:space="preserve">für sein Tischsystem CREW und die Stauraumvariante PRISMA 2 </w:t>
      </w:r>
      <w:r w:rsidRPr="00D054D7">
        <w:rPr>
          <w:rFonts w:ascii="Verdana" w:hAnsi="Verdana"/>
          <w:sz w:val="20"/>
          <w:szCs w:val="20"/>
        </w:rPr>
        <w:t xml:space="preserve">mit dem LEVEL-Zertifikat </w:t>
      </w:r>
      <w:r w:rsidR="005528B0" w:rsidRPr="00D054D7">
        <w:rPr>
          <w:rFonts w:ascii="Verdana" w:hAnsi="Verdana"/>
          <w:sz w:val="20"/>
          <w:szCs w:val="20"/>
        </w:rPr>
        <w:t xml:space="preserve">für die Einhaltung ökologischer, ökonomischer und sozialer Standards über die gesamte Lieferkette hinweg </w:t>
      </w:r>
      <w:r w:rsidRPr="00D054D7">
        <w:rPr>
          <w:rFonts w:ascii="Verdana" w:hAnsi="Verdana"/>
          <w:sz w:val="20"/>
          <w:szCs w:val="20"/>
        </w:rPr>
        <w:t>ausgezeichnet</w:t>
      </w:r>
      <w:r w:rsidR="005528B0" w:rsidRPr="00D054D7">
        <w:rPr>
          <w:rFonts w:ascii="Verdana" w:hAnsi="Verdana"/>
          <w:sz w:val="20"/>
          <w:szCs w:val="20"/>
        </w:rPr>
        <w:t xml:space="preserve">. </w:t>
      </w:r>
      <w:r w:rsidR="00E86057" w:rsidRPr="00D054D7">
        <w:rPr>
          <w:rFonts w:ascii="Verdana" w:hAnsi="Verdana"/>
          <w:sz w:val="20"/>
          <w:szCs w:val="20"/>
        </w:rPr>
        <w:t xml:space="preserve">Bei der Entwicklung neuer Bürokonzepte legt das Unternehmen großen Wert auf die Verwendung umweltschonender, langlebiger und recyclingfähiger Materialien und Komponenten. </w:t>
      </w:r>
    </w:p>
    <w:p w:rsidR="00423F1D" w:rsidRPr="00D054D7" w:rsidRDefault="005821E6" w:rsidP="005821E6">
      <w:pPr>
        <w:spacing w:after="120"/>
        <w:jc w:val="both"/>
        <w:rPr>
          <w:rFonts w:ascii="Verdana" w:hAnsi="Verdana"/>
          <w:sz w:val="20"/>
          <w:szCs w:val="20"/>
        </w:rPr>
      </w:pPr>
      <w:r w:rsidRPr="00D054D7">
        <w:rPr>
          <w:rFonts w:ascii="Verdana" w:hAnsi="Verdana"/>
          <w:sz w:val="20"/>
          <w:szCs w:val="20"/>
        </w:rPr>
        <w:t xml:space="preserve">Das </w:t>
      </w:r>
      <w:r w:rsidR="00DF0A1F" w:rsidRPr="00D054D7">
        <w:rPr>
          <w:rFonts w:ascii="Verdana" w:hAnsi="Verdana"/>
          <w:sz w:val="20"/>
          <w:szCs w:val="20"/>
        </w:rPr>
        <w:t xml:space="preserve">1991 gegründete </w:t>
      </w:r>
      <w:r w:rsidR="00E86057" w:rsidRPr="00D054D7">
        <w:rPr>
          <w:rFonts w:ascii="Verdana" w:hAnsi="Verdana"/>
          <w:sz w:val="20"/>
          <w:szCs w:val="20"/>
        </w:rPr>
        <w:t xml:space="preserve">Unternehmen </w:t>
      </w:r>
      <w:r w:rsidRPr="00D054D7">
        <w:rPr>
          <w:rFonts w:ascii="Verdana" w:hAnsi="Verdana"/>
          <w:sz w:val="20"/>
          <w:szCs w:val="20"/>
        </w:rPr>
        <w:t xml:space="preserve">wurde </w:t>
      </w:r>
      <w:r w:rsidR="001B2942" w:rsidRPr="00D054D7">
        <w:rPr>
          <w:rFonts w:ascii="Verdana" w:hAnsi="Verdana"/>
          <w:sz w:val="20"/>
          <w:szCs w:val="20"/>
        </w:rPr>
        <w:t>für verschiedene Produkte u.</w:t>
      </w:r>
      <w:r w:rsidR="004D0F5C">
        <w:rPr>
          <w:rFonts w:ascii="Verdana" w:hAnsi="Verdana"/>
          <w:sz w:val="20"/>
          <w:szCs w:val="20"/>
        </w:rPr>
        <w:t xml:space="preserve"> </w:t>
      </w:r>
      <w:r w:rsidR="001B2942" w:rsidRPr="00D054D7">
        <w:rPr>
          <w:rFonts w:ascii="Verdana" w:hAnsi="Verdana"/>
          <w:sz w:val="20"/>
          <w:szCs w:val="20"/>
        </w:rPr>
        <w:t xml:space="preserve">a. mit dem </w:t>
      </w:r>
      <w:proofErr w:type="spellStart"/>
      <w:r w:rsidR="001B2942" w:rsidRPr="00D054D7">
        <w:rPr>
          <w:rFonts w:ascii="Verdana" w:hAnsi="Verdana"/>
          <w:sz w:val="20"/>
          <w:szCs w:val="20"/>
        </w:rPr>
        <w:t>Ionic</w:t>
      </w:r>
      <w:proofErr w:type="spellEnd"/>
      <w:r w:rsidR="001B2942" w:rsidRPr="00D054D7">
        <w:rPr>
          <w:rFonts w:ascii="Verdana" w:hAnsi="Verdana"/>
          <w:sz w:val="20"/>
          <w:szCs w:val="20"/>
        </w:rPr>
        <w:t xml:space="preserve"> Award, dem </w:t>
      </w:r>
      <w:proofErr w:type="spellStart"/>
      <w:r w:rsidR="001B2942" w:rsidRPr="00D054D7">
        <w:rPr>
          <w:rFonts w:ascii="Verdana" w:hAnsi="Verdana"/>
          <w:sz w:val="20"/>
          <w:szCs w:val="20"/>
        </w:rPr>
        <w:t>Red</w:t>
      </w:r>
      <w:proofErr w:type="spellEnd"/>
      <w:r w:rsidR="001B2942" w:rsidRPr="00D054D7">
        <w:rPr>
          <w:rFonts w:ascii="Verdana" w:hAnsi="Verdana"/>
          <w:sz w:val="20"/>
          <w:szCs w:val="20"/>
        </w:rPr>
        <w:t xml:space="preserve"> </w:t>
      </w:r>
      <w:proofErr w:type="spellStart"/>
      <w:r w:rsidR="001B2942" w:rsidRPr="00D054D7">
        <w:rPr>
          <w:rFonts w:ascii="Verdana" w:hAnsi="Verdana"/>
          <w:sz w:val="20"/>
          <w:szCs w:val="20"/>
        </w:rPr>
        <w:t>Dot</w:t>
      </w:r>
      <w:proofErr w:type="spellEnd"/>
      <w:r w:rsidR="001B2942" w:rsidRPr="00D054D7">
        <w:rPr>
          <w:rFonts w:ascii="Verdana" w:hAnsi="Verdana"/>
          <w:sz w:val="20"/>
          <w:szCs w:val="20"/>
        </w:rPr>
        <w:t xml:space="preserve"> Designpreis</w:t>
      </w:r>
      <w:r w:rsidR="00C24FCD" w:rsidRPr="00D054D7">
        <w:rPr>
          <w:rFonts w:ascii="Verdana" w:hAnsi="Verdana"/>
          <w:sz w:val="20"/>
          <w:szCs w:val="20"/>
        </w:rPr>
        <w:t xml:space="preserve"> und dem German Design Award aus</w:t>
      </w:r>
      <w:r w:rsidR="001B2942" w:rsidRPr="00D054D7">
        <w:rPr>
          <w:rFonts w:ascii="Verdana" w:hAnsi="Verdana"/>
          <w:sz w:val="20"/>
          <w:szCs w:val="20"/>
        </w:rPr>
        <w:t xml:space="preserve">gezeichnet. </w:t>
      </w:r>
      <w:r w:rsidR="00423F1D" w:rsidRPr="00D054D7">
        <w:rPr>
          <w:rFonts w:ascii="Verdana" w:hAnsi="Verdana"/>
          <w:sz w:val="20"/>
          <w:szCs w:val="20"/>
        </w:rPr>
        <w:t>Im Industrieverband Büro und Arbeitswelt e.</w:t>
      </w:r>
      <w:r w:rsidR="004D0F5C">
        <w:rPr>
          <w:rFonts w:ascii="Verdana" w:hAnsi="Verdana"/>
          <w:sz w:val="20"/>
          <w:szCs w:val="20"/>
        </w:rPr>
        <w:t xml:space="preserve"> </w:t>
      </w:r>
      <w:r w:rsidR="00423F1D" w:rsidRPr="00D054D7">
        <w:rPr>
          <w:rFonts w:ascii="Verdana" w:hAnsi="Verdana"/>
          <w:sz w:val="20"/>
          <w:szCs w:val="20"/>
        </w:rPr>
        <w:t xml:space="preserve">V. engagiert sich die Unternehmensführung stark für </w:t>
      </w:r>
      <w:r w:rsidR="001B2942" w:rsidRPr="00D054D7">
        <w:rPr>
          <w:rFonts w:ascii="Verdana" w:hAnsi="Verdana"/>
          <w:sz w:val="20"/>
          <w:szCs w:val="20"/>
        </w:rPr>
        <w:t xml:space="preserve">die Belange der Büromöbelbranche und </w:t>
      </w:r>
      <w:r w:rsidR="001440FB" w:rsidRPr="00D054D7">
        <w:rPr>
          <w:rFonts w:ascii="Verdana" w:hAnsi="Verdana"/>
          <w:sz w:val="20"/>
          <w:szCs w:val="20"/>
        </w:rPr>
        <w:t>prä</w:t>
      </w:r>
      <w:r w:rsidR="00423F1D" w:rsidRPr="00D054D7">
        <w:rPr>
          <w:rFonts w:ascii="Verdana" w:hAnsi="Verdana"/>
          <w:sz w:val="20"/>
          <w:szCs w:val="20"/>
        </w:rPr>
        <w:t>gt dadurch nachhaltig die Entwicklung neuer B</w:t>
      </w:r>
      <w:r w:rsidR="001440FB" w:rsidRPr="00D054D7">
        <w:rPr>
          <w:rFonts w:ascii="Verdana" w:hAnsi="Verdana"/>
          <w:sz w:val="20"/>
          <w:szCs w:val="20"/>
        </w:rPr>
        <w:t>ü</w:t>
      </w:r>
      <w:r w:rsidR="00423F1D" w:rsidRPr="00D054D7">
        <w:rPr>
          <w:rFonts w:ascii="Verdana" w:hAnsi="Verdana"/>
          <w:sz w:val="20"/>
          <w:szCs w:val="20"/>
        </w:rPr>
        <w:t>rokonzepte.</w:t>
      </w:r>
    </w:p>
    <w:p w:rsidR="00654C39" w:rsidRDefault="00E86057" w:rsidP="005821E6">
      <w:pPr>
        <w:spacing w:after="120"/>
        <w:jc w:val="both"/>
        <w:rPr>
          <w:rFonts w:ascii="Verdana" w:hAnsi="Verdana"/>
          <w:sz w:val="20"/>
          <w:szCs w:val="20"/>
        </w:rPr>
      </w:pPr>
      <w:r w:rsidRPr="00D054D7">
        <w:rPr>
          <w:rFonts w:ascii="Verdana" w:hAnsi="Verdana"/>
          <w:sz w:val="20"/>
          <w:szCs w:val="20"/>
        </w:rPr>
        <w:t xml:space="preserve">Die PALMBERG Büroeinrichtung + Service GmbH legt großen Wert auf sozial verantwortliches Handeln. So gehören seit </w:t>
      </w:r>
      <w:r w:rsidR="004D0F5C">
        <w:rPr>
          <w:rFonts w:ascii="Verdana" w:hAnsi="Verdana"/>
          <w:sz w:val="20"/>
          <w:szCs w:val="20"/>
        </w:rPr>
        <w:t xml:space="preserve">mehr als </w:t>
      </w:r>
      <w:r w:rsidRPr="00D054D7">
        <w:rPr>
          <w:rFonts w:ascii="Verdana" w:hAnsi="Verdana"/>
          <w:sz w:val="20"/>
          <w:szCs w:val="20"/>
        </w:rPr>
        <w:t>20 Jahren Menschen mit Behinderungen zum festen Mitarbeiterstamm des Unternehmens.</w:t>
      </w:r>
      <w:r w:rsidR="00862F44" w:rsidRPr="00D054D7">
        <w:rPr>
          <w:rFonts w:ascii="Verdana" w:hAnsi="Verdana"/>
          <w:sz w:val="20"/>
          <w:szCs w:val="20"/>
        </w:rPr>
        <w:t xml:space="preserve"> Es erfolgt ein kontinuierliches Wachstum der Mitarbeiter</w:t>
      </w:r>
      <w:r w:rsidR="004D0F5C">
        <w:rPr>
          <w:rFonts w:ascii="Verdana" w:hAnsi="Verdana"/>
          <w:sz w:val="20"/>
          <w:szCs w:val="20"/>
        </w:rPr>
        <w:t>an</w:t>
      </w:r>
      <w:r w:rsidR="00862F44" w:rsidRPr="00D054D7">
        <w:rPr>
          <w:rFonts w:ascii="Verdana" w:hAnsi="Verdana"/>
          <w:sz w:val="20"/>
          <w:szCs w:val="20"/>
        </w:rPr>
        <w:t>zahl, zu der auch die sukzessive Erhöhung der Anzahl der Ausbildungsplätze gehört.</w:t>
      </w:r>
      <w:r w:rsidRPr="00D054D7">
        <w:rPr>
          <w:rFonts w:ascii="Verdana" w:hAnsi="Verdana"/>
          <w:sz w:val="20"/>
          <w:szCs w:val="20"/>
        </w:rPr>
        <w:t xml:space="preserve"> </w:t>
      </w:r>
      <w:r w:rsidR="005A2896" w:rsidRPr="00D054D7">
        <w:rPr>
          <w:rFonts w:ascii="Verdana" w:hAnsi="Verdana"/>
          <w:sz w:val="20"/>
          <w:szCs w:val="20"/>
        </w:rPr>
        <w:t>Des Weiteren werden Vereine der Region mit Spenden unterstützt</w:t>
      </w:r>
      <w:r w:rsidR="00423F1D" w:rsidRPr="00D054D7">
        <w:rPr>
          <w:rFonts w:ascii="Verdana" w:hAnsi="Verdana"/>
          <w:sz w:val="20"/>
          <w:szCs w:val="20"/>
        </w:rPr>
        <w:t>, wie die Fußballvereine FC Schönberg, TSV Schilksee</w:t>
      </w:r>
      <w:r w:rsidR="004D0F5C">
        <w:rPr>
          <w:rFonts w:ascii="Verdana" w:hAnsi="Verdana"/>
          <w:sz w:val="20"/>
          <w:szCs w:val="20"/>
        </w:rPr>
        <w:t xml:space="preserve"> und</w:t>
      </w:r>
      <w:r w:rsidR="00423F1D" w:rsidRPr="00D054D7">
        <w:rPr>
          <w:rFonts w:ascii="Verdana" w:hAnsi="Verdana"/>
          <w:sz w:val="20"/>
          <w:szCs w:val="20"/>
        </w:rPr>
        <w:t xml:space="preserve"> RSV Mummendorf. Auch im kulturellen Bereich hilft PALMBERG mit Zuschüssen</w:t>
      </w:r>
      <w:r w:rsidR="004D0F5C">
        <w:rPr>
          <w:rFonts w:ascii="Verdana" w:hAnsi="Verdana"/>
          <w:sz w:val="20"/>
          <w:szCs w:val="20"/>
        </w:rPr>
        <w:t xml:space="preserve"> wie für den </w:t>
      </w:r>
      <w:r w:rsidR="00423F1D" w:rsidRPr="00D054D7">
        <w:rPr>
          <w:rFonts w:ascii="Verdana" w:hAnsi="Verdana"/>
          <w:sz w:val="20"/>
          <w:szCs w:val="20"/>
        </w:rPr>
        <w:t>Schönberger Musiksommer, die Schützenzunft des Ortes sowie das Volkskundemuseum. Spenden</w:t>
      </w:r>
      <w:r w:rsidR="004D0F5C">
        <w:rPr>
          <w:rFonts w:ascii="Verdana" w:hAnsi="Verdana"/>
          <w:sz w:val="20"/>
          <w:szCs w:val="20"/>
        </w:rPr>
        <w:t>,</w:t>
      </w:r>
      <w:r w:rsidR="00423F1D" w:rsidRPr="00D054D7">
        <w:rPr>
          <w:rFonts w:ascii="Verdana" w:hAnsi="Verdana"/>
          <w:sz w:val="20"/>
          <w:szCs w:val="20"/>
        </w:rPr>
        <w:t xml:space="preserve"> u</w:t>
      </w:r>
      <w:r w:rsidR="004D0F5C">
        <w:rPr>
          <w:rFonts w:ascii="Verdana" w:hAnsi="Verdana"/>
          <w:sz w:val="20"/>
          <w:szCs w:val="20"/>
        </w:rPr>
        <w:t xml:space="preserve">. a. </w:t>
      </w:r>
      <w:r w:rsidR="00423F1D" w:rsidRPr="00D054D7">
        <w:rPr>
          <w:rFonts w:ascii="Verdana" w:hAnsi="Verdana"/>
          <w:sz w:val="20"/>
          <w:szCs w:val="20"/>
        </w:rPr>
        <w:t xml:space="preserve"> an den ASB, die Feuerwehr, das Rote Kreuz und Schulfördervereine der Region</w:t>
      </w:r>
      <w:r w:rsidR="004D0F5C">
        <w:rPr>
          <w:rFonts w:ascii="Verdana" w:hAnsi="Verdana"/>
          <w:sz w:val="20"/>
          <w:szCs w:val="20"/>
        </w:rPr>
        <w:t>,</w:t>
      </w:r>
      <w:r w:rsidR="00423F1D" w:rsidRPr="00D054D7">
        <w:rPr>
          <w:rFonts w:ascii="Verdana" w:hAnsi="Verdana"/>
          <w:sz w:val="20"/>
          <w:szCs w:val="20"/>
        </w:rPr>
        <w:t xml:space="preserve"> kommen hinzu.</w:t>
      </w:r>
    </w:p>
    <w:p w:rsidR="00423F1D" w:rsidRDefault="00423F1D" w:rsidP="005821E6">
      <w:pPr>
        <w:spacing w:after="120"/>
        <w:jc w:val="both"/>
        <w:rPr>
          <w:rFonts w:ascii="Verdana" w:hAnsi="Verdana"/>
          <w:b/>
          <w:i/>
          <w:sz w:val="20"/>
          <w:szCs w:val="20"/>
        </w:rPr>
      </w:pPr>
      <w:r w:rsidRPr="00D054D7">
        <w:rPr>
          <w:rFonts w:ascii="Verdana" w:hAnsi="Verdana"/>
          <w:i/>
          <w:sz w:val="20"/>
          <w:szCs w:val="20"/>
        </w:rPr>
        <w:t xml:space="preserve">Die PALMBERG Büroeinrichtung + Service GmbH wurde </w:t>
      </w:r>
      <w:r w:rsidR="003A0BAA">
        <w:rPr>
          <w:rFonts w:ascii="Verdana" w:hAnsi="Verdana"/>
          <w:i/>
          <w:sz w:val="20"/>
          <w:szCs w:val="20"/>
        </w:rPr>
        <w:t>zum sechsten Mal seit 2013</w:t>
      </w:r>
      <w:r w:rsidRPr="00D054D7">
        <w:rPr>
          <w:rFonts w:ascii="Verdana" w:hAnsi="Verdana"/>
          <w:i/>
          <w:sz w:val="20"/>
          <w:szCs w:val="20"/>
        </w:rPr>
        <w:t xml:space="preserve"> für den </w:t>
      </w:r>
      <w:r w:rsidR="004D0F5C">
        <w:rPr>
          <w:rFonts w:ascii="Verdana" w:hAnsi="Verdana"/>
          <w:i/>
          <w:sz w:val="20"/>
          <w:szCs w:val="20"/>
        </w:rPr>
        <w:t>„</w:t>
      </w:r>
      <w:r w:rsidRPr="00D054D7">
        <w:rPr>
          <w:rFonts w:ascii="Verdana" w:hAnsi="Verdana"/>
          <w:i/>
          <w:sz w:val="20"/>
          <w:szCs w:val="20"/>
        </w:rPr>
        <w:t>Großen Preis des Mittelstandes</w:t>
      </w:r>
      <w:r w:rsidR="004D0F5C">
        <w:rPr>
          <w:rFonts w:ascii="Verdana" w:hAnsi="Verdana"/>
          <w:i/>
          <w:sz w:val="20"/>
          <w:szCs w:val="20"/>
        </w:rPr>
        <w:t>“</w:t>
      </w:r>
      <w:r w:rsidRPr="00D054D7">
        <w:rPr>
          <w:rFonts w:ascii="Verdana" w:hAnsi="Verdana"/>
          <w:i/>
          <w:sz w:val="20"/>
          <w:szCs w:val="20"/>
        </w:rPr>
        <w:t xml:space="preserve"> nominiert. In diesem Jahr wurde der Büromöbelhersteller vom Ministerium für Wirtschaft, Arbeit und Gesundheit Mecklenburg-Vorpommern vorgeschlagen.</w:t>
      </w:r>
      <w:r w:rsidR="00654C39">
        <w:rPr>
          <w:rFonts w:ascii="Verdana" w:hAnsi="Verdana"/>
          <w:i/>
          <w:sz w:val="20"/>
          <w:szCs w:val="20"/>
        </w:rPr>
        <w:tab/>
      </w:r>
      <w:r w:rsidR="00654C39">
        <w:rPr>
          <w:rFonts w:ascii="Verdana" w:hAnsi="Verdana"/>
          <w:i/>
          <w:sz w:val="20"/>
          <w:szCs w:val="20"/>
        </w:rPr>
        <w:tab/>
      </w:r>
      <w:r w:rsidR="00654C39">
        <w:rPr>
          <w:rFonts w:ascii="Verdana" w:hAnsi="Verdana"/>
          <w:i/>
          <w:sz w:val="20"/>
          <w:szCs w:val="20"/>
        </w:rPr>
        <w:tab/>
      </w:r>
      <w:r w:rsidR="00654C39">
        <w:rPr>
          <w:rFonts w:ascii="Verdana" w:hAnsi="Verdana"/>
          <w:i/>
          <w:sz w:val="20"/>
          <w:szCs w:val="20"/>
        </w:rPr>
        <w:tab/>
      </w:r>
      <w:r w:rsidR="00654C39">
        <w:rPr>
          <w:rFonts w:ascii="Verdana" w:hAnsi="Verdana"/>
          <w:i/>
          <w:sz w:val="20"/>
          <w:szCs w:val="20"/>
        </w:rPr>
        <w:tab/>
      </w:r>
      <w:r w:rsidR="00654C39">
        <w:rPr>
          <w:rFonts w:ascii="Verdana" w:hAnsi="Verdana"/>
          <w:i/>
          <w:sz w:val="20"/>
          <w:szCs w:val="20"/>
        </w:rPr>
        <w:tab/>
      </w:r>
      <w:r w:rsidR="00654C39">
        <w:rPr>
          <w:rFonts w:ascii="Verdana" w:hAnsi="Verdana"/>
          <w:i/>
          <w:sz w:val="20"/>
          <w:szCs w:val="20"/>
        </w:rPr>
        <w:tab/>
      </w:r>
      <w:r w:rsidR="004D0F5C">
        <w:rPr>
          <w:rFonts w:ascii="Verdana" w:hAnsi="Verdana"/>
          <w:i/>
          <w:sz w:val="20"/>
          <w:szCs w:val="20"/>
        </w:rPr>
        <w:tab/>
        <w:t xml:space="preserve">     </w:t>
      </w:r>
      <w:r w:rsidR="004D0F5C" w:rsidRPr="004D0F5C">
        <w:rPr>
          <w:rFonts w:ascii="Verdana" w:hAnsi="Verdana"/>
          <w:b/>
          <w:i/>
          <w:sz w:val="20"/>
          <w:szCs w:val="20"/>
        </w:rPr>
        <w:t>O</w:t>
      </w:r>
    </w:p>
    <w:p w:rsidR="00654C39" w:rsidRDefault="00654C39" w:rsidP="005821E6">
      <w:pPr>
        <w:spacing w:after="120"/>
        <w:jc w:val="both"/>
        <w:rPr>
          <w:rFonts w:ascii="Verdana" w:hAnsi="Verdana"/>
          <w:b/>
          <w:i/>
          <w:sz w:val="20"/>
          <w:szCs w:val="20"/>
        </w:rPr>
      </w:pPr>
    </w:p>
    <w:p w:rsidR="00654C39" w:rsidRDefault="00654C39">
      <w:pPr>
        <w:rPr>
          <w:rFonts w:ascii="Verdana" w:eastAsia="MS Mincho" w:hAnsi="Verdana" w:cs="Calibri"/>
          <w:b/>
          <w:i/>
          <w:color w:val="0000FF"/>
          <w:sz w:val="32"/>
          <w:szCs w:val="32"/>
        </w:rPr>
      </w:pPr>
      <w:r>
        <w:rPr>
          <w:rFonts w:ascii="Verdana" w:hAnsi="Verdana" w:cs="Calibri"/>
          <w:b/>
          <w:i/>
          <w:color w:val="0000FF"/>
          <w:sz w:val="32"/>
          <w:szCs w:val="32"/>
        </w:rPr>
        <w:br w:type="page"/>
      </w:r>
    </w:p>
    <w:p w:rsidR="00654C39" w:rsidRPr="00276142" w:rsidRDefault="00654C39" w:rsidP="00654C39">
      <w:pPr>
        <w:pStyle w:val="StandardWeb"/>
        <w:spacing w:before="0" w:beforeAutospacing="0" w:after="0" w:afterAutospacing="0"/>
        <w:ind w:left="6372" w:firstLine="708"/>
        <w:rPr>
          <w:rFonts w:ascii="Verdana" w:hAnsi="Verdana" w:cs="Calibri"/>
          <w:b/>
          <w:i/>
          <w:color w:val="0000FF"/>
          <w:sz w:val="32"/>
          <w:szCs w:val="32"/>
        </w:rPr>
      </w:pPr>
      <w:r w:rsidRPr="00276142">
        <w:rPr>
          <w:rFonts w:ascii="Verdana" w:hAnsi="Verdana" w:cs="Calibri"/>
          <w:b/>
          <w:i/>
          <w:color w:val="0000FF"/>
          <w:sz w:val="32"/>
          <w:szCs w:val="32"/>
        </w:rPr>
        <w:lastRenderedPageBreak/>
        <w:t>Finalisten</w:t>
      </w:r>
    </w:p>
    <w:p w:rsidR="00654C39" w:rsidRDefault="00654C39" w:rsidP="00654C39">
      <w:pPr>
        <w:pStyle w:val="StandardWeb"/>
        <w:spacing w:before="0" w:beforeAutospacing="0" w:after="0" w:afterAutospacing="0"/>
        <w:rPr>
          <w:rFonts w:ascii="Verdana" w:hAnsi="Verdana" w:cs="Calibri"/>
          <w:b/>
          <w:sz w:val="20"/>
          <w:szCs w:val="20"/>
        </w:rPr>
      </w:pPr>
    </w:p>
    <w:p w:rsidR="00654C39" w:rsidRPr="00276142" w:rsidRDefault="00654C39" w:rsidP="00654C39">
      <w:pPr>
        <w:pStyle w:val="StandardWeb"/>
        <w:spacing w:before="0" w:beforeAutospacing="0" w:after="0" w:afterAutospacing="0"/>
        <w:rPr>
          <w:rFonts w:ascii="Verdana" w:hAnsi="Verdana" w:cs="Calibri"/>
          <w:b/>
          <w:i/>
        </w:rPr>
      </w:pPr>
      <w:r w:rsidRPr="00276142">
        <w:rPr>
          <w:rFonts w:ascii="Verdana" w:hAnsi="Verdana" w:cs="Calibri"/>
          <w:b/>
          <w:i/>
        </w:rPr>
        <w:t>LBG Landbetriebsgesellschaft Rehberg mbH</w:t>
      </w:r>
    </w:p>
    <w:p w:rsidR="00654C39" w:rsidRPr="00276142" w:rsidRDefault="00654C39" w:rsidP="00654C39">
      <w:pPr>
        <w:pStyle w:val="StandardWeb"/>
        <w:spacing w:before="0" w:beforeAutospacing="0" w:after="0" w:afterAutospacing="0"/>
        <w:rPr>
          <w:rFonts w:ascii="Verdana" w:hAnsi="Verdana" w:cs="Calibri"/>
          <w:sz w:val="20"/>
          <w:szCs w:val="20"/>
        </w:rPr>
      </w:pPr>
      <w:r w:rsidRPr="00276142">
        <w:rPr>
          <w:rFonts w:ascii="Verdana" w:hAnsi="Verdana" w:cs="Calibri"/>
          <w:sz w:val="20"/>
          <w:szCs w:val="20"/>
        </w:rPr>
        <w:t>17348</w:t>
      </w:r>
      <w:r w:rsidRPr="00276142">
        <w:rPr>
          <w:rFonts w:ascii="Verdana" w:hAnsi="Verdana" w:cs="Calibri"/>
          <w:sz w:val="20"/>
          <w:szCs w:val="20"/>
        </w:rPr>
        <w:tab/>
      </w:r>
      <w:proofErr w:type="spellStart"/>
      <w:r w:rsidRPr="00276142">
        <w:rPr>
          <w:rFonts w:ascii="Verdana" w:hAnsi="Verdana" w:cs="Calibri"/>
          <w:sz w:val="20"/>
          <w:szCs w:val="20"/>
        </w:rPr>
        <w:t>Woldegk</w:t>
      </w:r>
      <w:proofErr w:type="spellEnd"/>
    </w:p>
    <w:p w:rsidR="00654C39" w:rsidRPr="00276142" w:rsidRDefault="00654C39" w:rsidP="00654C39">
      <w:pPr>
        <w:pStyle w:val="StandardWeb"/>
        <w:spacing w:before="0" w:beforeAutospacing="0" w:after="0" w:afterAutospacing="0"/>
        <w:rPr>
          <w:rFonts w:ascii="Verdana" w:hAnsi="Verdana" w:cs="Calibri"/>
          <w:b/>
          <w:sz w:val="16"/>
          <w:szCs w:val="16"/>
        </w:rPr>
      </w:pPr>
    </w:p>
    <w:p w:rsidR="00654C39" w:rsidRDefault="00654C39" w:rsidP="00654C39">
      <w:pPr>
        <w:pStyle w:val="StandardWeb"/>
        <w:spacing w:before="0" w:beforeAutospacing="0" w:after="240" w:afterAutospacing="0"/>
        <w:rPr>
          <w:rFonts w:ascii="Verdana" w:hAnsi="Verdana"/>
          <w:b/>
          <w:color w:val="0000FF"/>
          <w:sz w:val="20"/>
          <w:szCs w:val="20"/>
        </w:rPr>
      </w:pPr>
      <w:r w:rsidRPr="00276142">
        <w:rPr>
          <w:rFonts w:ascii="Verdana" w:hAnsi="Verdana"/>
          <w:b/>
          <w:color w:val="0000FF"/>
          <w:sz w:val="20"/>
          <w:szCs w:val="20"/>
        </w:rPr>
        <w:t>Weltmarktfähige Landwirtschaft in Familienhand</w:t>
      </w:r>
    </w:p>
    <w:p w:rsidR="00654C39" w:rsidRPr="00276142" w:rsidRDefault="00654C39" w:rsidP="00654C39">
      <w:pPr>
        <w:pStyle w:val="StandardWeb"/>
        <w:spacing w:before="0" w:beforeAutospacing="0" w:after="240" w:afterAutospacing="0"/>
        <w:rPr>
          <w:rFonts w:ascii="Verdana" w:hAnsi="Verdana"/>
          <w:sz w:val="20"/>
          <w:szCs w:val="20"/>
        </w:rPr>
      </w:pPr>
      <w:r w:rsidRPr="00276142">
        <w:rPr>
          <w:rFonts w:ascii="Verdana" w:hAnsi="Verdana"/>
          <w:sz w:val="20"/>
          <w:szCs w:val="20"/>
        </w:rPr>
        <w:t>Die LBG Landbetriebsgesellschaft ist mit 1.850 Hektar Fläche ein erfolgreicher landwirtschaftlicher Großbetrieb südöstlich von Neubrandenburg</w:t>
      </w:r>
      <w:r>
        <w:rPr>
          <w:rFonts w:ascii="Verdana" w:hAnsi="Verdana"/>
          <w:sz w:val="20"/>
          <w:szCs w:val="20"/>
        </w:rPr>
        <w:t xml:space="preserve">. Sie </w:t>
      </w:r>
      <w:r w:rsidRPr="00276142">
        <w:rPr>
          <w:rFonts w:ascii="Verdana" w:hAnsi="Verdana"/>
          <w:sz w:val="20"/>
          <w:szCs w:val="20"/>
        </w:rPr>
        <w:t xml:space="preserve">produziert Marktfrüchte wie Raps, Weizen, Gerste, </w:t>
      </w:r>
      <w:proofErr w:type="spellStart"/>
      <w:r w:rsidRPr="00276142">
        <w:rPr>
          <w:rFonts w:ascii="Verdana" w:hAnsi="Verdana"/>
          <w:sz w:val="20"/>
          <w:szCs w:val="20"/>
        </w:rPr>
        <w:t>Silomais</w:t>
      </w:r>
      <w:proofErr w:type="spellEnd"/>
      <w:r w:rsidRPr="00276142">
        <w:rPr>
          <w:rFonts w:ascii="Verdana" w:hAnsi="Verdana"/>
          <w:sz w:val="20"/>
          <w:szCs w:val="20"/>
        </w:rPr>
        <w:t xml:space="preserve"> und Zuckerrüben. 2012 </w:t>
      </w:r>
      <w:r>
        <w:rPr>
          <w:rFonts w:ascii="Verdana" w:hAnsi="Verdana"/>
          <w:sz w:val="20"/>
          <w:szCs w:val="20"/>
        </w:rPr>
        <w:t xml:space="preserve">übernahm </w:t>
      </w:r>
      <w:r w:rsidRPr="00276142">
        <w:rPr>
          <w:rFonts w:ascii="Verdana" w:hAnsi="Verdana"/>
          <w:sz w:val="20"/>
          <w:szCs w:val="20"/>
        </w:rPr>
        <w:t xml:space="preserve"> Christa-Maria W</w:t>
      </w:r>
      <w:r>
        <w:rPr>
          <w:rFonts w:ascii="Verdana" w:hAnsi="Verdana"/>
          <w:sz w:val="20"/>
          <w:szCs w:val="20"/>
        </w:rPr>
        <w:t>endig das Unternehmen vom Vater</w:t>
      </w:r>
      <w:r w:rsidRPr="00276142">
        <w:rPr>
          <w:rFonts w:ascii="Verdana" w:hAnsi="Verdana"/>
          <w:sz w:val="20"/>
          <w:szCs w:val="20"/>
        </w:rPr>
        <w:t xml:space="preserve">, der es in den </w:t>
      </w:r>
      <w:r>
        <w:rPr>
          <w:rFonts w:ascii="Verdana" w:hAnsi="Verdana"/>
          <w:sz w:val="20"/>
          <w:szCs w:val="20"/>
        </w:rPr>
        <w:t>Vorj</w:t>
      </w:r>
      <w:r w:rsidRPr="00276142">
        <w:rPr>
          <w:rFonts w:ascii="Verdana" w:hAnsi="Verdana"/>
          <w:sz w:val="20"/>
          <w:szCs w:val="20"/>
        </w:rPr>
        <w:t xml:space="preserve">ahren auf sichere Beine gestellt hatte. In den Jahren 2015 und 2017 erhielt sie bereits die Auszeichnung als </w:t>
      </w:r>
      <w:r>
        <w:rPr>
          <w:rFonts w:ascii="Verdana" w:hAnsi="Verdana"/>
          <w:sz w:val="20"/>
          <w:szCs w:val="20"/>
        </w:rPr>
        <w:t>„</w:t>
      </w:r>
      <w:r w:rsidRPr="00276142">
        <w:rPr>
          <w:rFonts w:ascii="Verdana" w:hAnsi="Verdana"/>
          <w:sz w:val="20"/>
          <w:szCs w:val="20"/>
        </w:rPr>
        <w:t>Unternehmerin des Jahres</w:t>
      </w:r>
      <w:r>
        <w:rPr>
          <w:rFonts w:ascii="Verdana" w:hAnsi="Verdana"/>
          <w:sz w:val="20"/>
          <w:szCs w:val="20"/>
        </w:rPr>
        <w:t>“</w:t>
      </w:r>
      <w:r w:rsidRPr="00276142">
        <w:rPr>
          <w:rFonts w:ascii="Verdana" w:hAnsi="Verdana"/>
          <w:sz w:val="20"/>
          <w:szCs w:val="20"/>
        </w:rPr>
        <w:t xml:space="preserve"> im Landeswettbewerb Mecklenburg-Vorpommern.</w:t>
      </w:r>
    </w:p>
    <w:p w:rsidR="00654C39" w:rsidRDefault="00654C39" w:rsidP="00654C39">
      <w:pPr>
        <w:autoSpaceDE w:val="0"/>
        <w:autoSpaceDN w:val="0"/>
        <w:adjustRightInd w:val="0"/>
        <w:spacing w:after="240"/>
        <w:jc w:val="both"/>
        <w:rPr>
          <w:rFonts w:ascii="Verdana" w:hAnsi="Verdana" w:cs="Calibri"/>
          <w:sz w:val="20"/>
          <w:szCs w:val="20"/>
        </w:rPr>
      </w:pPr>
      <w:r w:rsidRPr="00276142">
        <w:rPr>
          <w:rFonts w:ascii="Verdana" w:hAnsi="Verdana" w:cs="Calibri"/>
          <w:sz w:val="20"/>
          <w:szCs w:val="20"/>
        </w:rPr>
        <w:t xml:space="preserve">Mit der 500-kW-Biogasanlage, mit der jährlich </w:t>
      </w:r>
      <w:r>
        <w:rPr>
          <w:rFonts w:ascii="Verdana" w:hAnsi="Verdana" w:cs="Calibri"/>
          <w:sz w:val="20"/>
          <w:szCs w:val="20"/>
        </w:rPr>
        <w:t xml:space="preserve">bis zu </w:t>
      </w:r>
      <w:r w:rsidRPr="00276142">
        <w:rPr>
          <w:rFonts w:ascii="Verdana" w:hAnsi="Verdana" w:cs="Calibri"/>
          <w:sz w:val="20"/>
          <w:szCs w:val="20"/>
        </w:rPr>
        <w:t>4,2 Mi</w:t>
      </w:r>
      <w:r>
        <w:rPr>
          <w:rFonts w:ascii="Verdana" w:hAnsi="Verdana" w:cs="Calibri"/>
          <w:sz w:val="20"/>
          <w:szCs w:val="20"/>
        </w:rPr>
        <w:t xml:space="preserve">o. </w:t>
      </w:r>
      <w:r w:rsidRPr="00276142">
        <w:rPr>
          <w:rFonts w:ascii="Verdana" w:hAnsi="Verdana" w:cs="Calibri"/>
          <w:sz w:val="20"/>
          <w:szCs w:val="20"/>
        </w:rPr>
        <w:t xml:space="preserve">Kilowattstunden Strom </w:t>
      </w:r>
      <w:r>
        <w:rPr>
          <w:rFonts w:ascii="Verdana" w:hAnsi="Verdana" w:cs="Calibri"/>
          <w:sz w:val="20"/>
          <w:szCs w:val="20"/>
        </w:rPr>
        <w:t>erzeugt und ins N</w:t>
      </w:r>
      <w:r w:rsidRPr="00276142">
        <w:rPr>
          <w:rFonts w:ascii="Verdana" w:hAnsi="Verdana" w:cs="Calibri"/>
          <w:sz w:val="20"/>
          <w:szCs w:val="20"/>
        </w:rPr>
        <w:t xml:space="preserve">etz eingespeist werden, sowie dem Anbau von Mais und Raps trägt die LBG zur Energie- und regenerativen Rohstoffgewinnung bei. Neben den Marktfrüchten zur Nahrungsmittelproduktion wird auch Futter wie Heu und Stroh produziert. </w:t>
      </w:r>
    </w:p>
    <w:p w:rsidR="00654C39" w:rsidRPr="00276142" w:rsidRDefault="00654C39" w:rsidP="00654C39">
      <w:pPr>
        <w:autoSpaceDE w:val="0"/>
        <w:autoSpaceDN w:val="0"/>
        <w:adjustRightInd w:val="0"/>
        <w:spacing w:after="240"/>
        <w:jc w:val="both"/>
        <w:rPr>
          <w:rFonts w:ascii="Verdana" w:hAnsi="Verdana" w:cs="Calibri"/>
          <w:sz w:val="20"/>
          <w:szCs w:val="20"/>
        </w:rPr>
      </w:pPr>
      <w:r w:rsidRPr="00276142">
        <w:rPr>
          <w:rFonts w:ascii="Verdana" w:hAnsi="Verdana" w:cs="Calibri"/>
          <w:sz w:val="20"/>
          <w:szCs w:val="20"/>
        </w:rPr>
        <w:t>Die LBG legt Bl</w:t>
      </w:r>
      <w:r>
        <w:rPr>
          <w:rFonts w:ascii="Verdana" w:hAnsi="Verdana" w:cs="Calibri"/>
          <w:sz w:val="20"/>
          <w:szCs w:val="20"/>
        </w:rPr>
        <w:t>ü</w:t>
      </w:r>
      <w:r w:rsidRPr="00276142">
        <w:rPr>
          <w:rFonts w:ascii="Verdana" w:hAnsi="Verdana" w:cs="Calibri"/>
          <w:sz w:val="20"/>
          <w:szCs w:val="20"/>
        </w:rPr>
        <w:t>hfl</w:t>
      </w:r>
      <w:r>
        <w:rPr>
          <w:rFonts w:ascii="Verdana" w:hAnsi="Verdana" w:cs="Calibri"/>
          <w:sz w:val="20"/>
          <w:szCs w:val="20"/>
        </w:rPr>
        <w:t>ä</w:t>
      </w:r>
      <w:r w:rsidRPr="00276142">
        <w:rPr>
          <w:rFonts w:ascii="Verdana" w:hAnsi="Verdana" w:cs="Calibri"/>
          <w:sz w:val="20"/>
          <w:szCs w:val="20"/>
        </w:rPr>
        <w:t>chen f</w:t>
      </w:r>
      <w:r>
        <w:rPr>
          <w:rFonts w:ascii="Verdana" w:hAnsi="Verdana" w:cs="Calibri"/>
          <w:sz w:val="20"/>
          <w:szCs w:val="20"/>
        </w:rPr>
        <w:t>ü</w:t>
      </w:r>
      <w:r w:rsidRPr="00276142">
        <w:rPr>
          <w:rFonts w:ascii="Verdana" w:hAnsi="Verdana" w:cs="Calibri"/>
          <w:sz w:val="20"/>
          <w:szCs w:val="20"/>
        </w:rPr>
        <w:t xml:space="preserve">r Bienen an und gewinnt so Honig. </w:t>
      </w:r>
      <w:r>
        <w:rPr>
          <w:rFonts w:ascii="Verdana" w:hAnsi="Verdana" w:cs="Calibri"/>
          <w:sz w:val="20"/>
          <w:szCs w:val="20"/>
        </w:rPr>
        <w:t>Ein weiteres</w:t>
      </w:r>
      <w:r w:rsidRPr="00276142">
        <w:rPr>
          <w:rFonts w:ascii="Verdana" w:hAnsi="Verdana" w:cs="Calibri"/>
          <w:sz w:val="20"/>
          <w:szCs w:val="20"/>
        </w:rPr>
        <w:t xml:space="preserve"> Standbein ist die Schafhaltung. Dieser Zweig wird weiter auf- und ausgebaut</w:t>
      </w:r>
      <w:r>
        <w:rPr>
          <w:rFonts w:ascii="Verdana" w:hAnsi="Verdana" w:cs="Calibri"/>
          <w:sz w:val="20"/>
          <w:szCs w:val="20"/>
        </w:rPr>
        <w:t xml:space="preserve">. </w:t>
      </w:r>
      <w:r w:rsidRPr="00276142">
        <w:rPr>
          <w:rFonts w:ascii="Verdana" w:hAnsi="Verdana" w:cs="Calibri"/>
          <w:sz w:val="20"/>
          <w:szCs w:val="20"/>
        </w:rPr>
        <w:t>Nachzucht und Schafwolle werden vermarktet. Alle landwirtschaftlichen Erzeugnisse werden nachhaltig, umwelt- und sozialverträglich produziert.</w:t>
      </w:r>
    </w:p>
    <w:p w:rsidR="00654C39" w:rsidRDefault="00654C39" w:rsidP="00654C39">
      <w:pPr>
        <w:autoSpaceDE w:val="0"/>
        <w:autoSpaceDN w:val="0"/>
        <w:adjustRightInd w:val="0"/>
        <w:spacing w:after="240"/>
        <w:jc w:val="both"/>
        <w:rPr>
          <w:rFonts w:ascii="Verdana" w:hAnsi="Verdana" w:cs="Calibri"/>
          <w:sz w:val="20"/>
          <w:szCs w:val="20"/>
        </w:rPr>
      </w:pPr>
      <w:r w:rsidRPr="00276142">
        <w:rPr>
          <w:rFonts w:ascii="Verdana" w:hAnsi="Verdana" w:cs="Calibri"/>
          <w:sz w:val="20"/>
          <w:szCs w:val="20"/>
        </w:rPr>
        <w:t xml:space="preserve">Die LBG </w:t>
      </w:r>
      <w:r>
        <w:rPr>
          <w:rFonts w:ascii="Verdana" w:hAnsi="Verdana" w:cs="Calibri"/>
          <w:sz w:val="20"/>
          <w:szCs w:val="20"/>
        </w:rPr>
        <w:t>investierte</w:t>
      </w:r>
      <w:r w:rsidRPr="00276142">
        <w:rPr>
          <w:rFonts w:ascii="Verdana" w:hAnsi="Verdana" w:cs="Calibri"/>
          <w:sz w:val="20"/>
          <w:szCs w:val="20"/>
        </w:rPr>
        <w:t xml:space="preserve"> im Jahr 2017 130.000 Euro. 14 Mitarbeiter sind im Unternehmen tätig. Um einen bewussten und selbstvorsorgenden Beitrag gegen Fachkräftemangel zu leisten, ist das Unternehmen anerkannter Ausbildungsbetrieb und beschäftigt derzeit drei Auszubildende. </w:t>
      </w:r>
      <w:r>
        <w:rPr>
          <w:rFonts w:ascii="Verdana" w:hAnsi="Verdana" w:cs="Calibri"/>
          <w:sz w:val="20"/>
          <w:szCs w:val="20"/>
        </w:rPr>
        <w:t xml:space="preserve">Ihnen </w:t>
      </w:r>
      <w:r w:rsidRPr="00276142">
        <w:rPr>
          <w:rFonts w:ascii="Verdana" w:hAnsi="Verdana" w:cs="Calibri"/>
          <w:sz w:val="20"/>
          <w:szCs w:val="20"/>
        </w:rPr>
        <w:t>wird ein umfängliches Spektrum landwirtschaftlicher T</w:t>
      </w:r>
      <w:r>
        <w:rPr>
          <w:rFonts w:ascii="Verdana" w:hAnsi="Verdana" w:cs="Calibri"/>
          <w:sz w:val="20"/>
          <w:szCs w:val="20"/>
        </w:rPr>
        <w:t>ä</w:t>
      </w:r>
      <w:r w:rsidRPr="00276142">
        <w:rPr>
          <w:rFonts w:ascii="Verdana" w:hAnsi="Verdana" w:cs="Calibri"/>
          <w:sz w:val="20"/>
          <w:szCs w:val="20"/>
        </w:rPr>
        <w:t xml:space="preserve">tigkeiten vermittelt. Dafür besteht eine Ausbildungskooperation mit einem Milchvieh- sowie </w:t>
      </w:r>
      <w:r>
        <w:rPr>
          <w:rFonts w:ascii="Verdana" w:hAnsi="Verdana" w:cs="Calibri"/>
          <w:sz w:val="20"/>
          <w:szCs w:val="20"/>
        </w:rPr>
        <w:t xml:space="preserve">einem </w:t>
      </w:r>
      <w:r w:rsidRPr="00276142">
        <w:rPr>
          <w:rFonts w:ascii="Verdana" w:hAnsi="Verdana" w:cs="Calibri"/>
          <w:sz w:val="20"/>
          <w:szCs w:val="20"/>
        </w:rPr>
        <w:t xml:space="preserve">Rinderzuchtbetrieb. Durch eine Schulkooperation mit der örtlichen Realschule </w:t>
      </w:r>
      <w:r>
        <w:rPr>
          <w:rFonts w:ascii="Verdana" w:hAnsi="Verdana" w:cs="Calibri"/>
          <w:sz w:val="20"/>
          <w:szCs w:val="20"/>
        </w:rPr>
        <w:t>„</w:t>
      </w:r>
      <w:r w:rsidRPr="00276142">
        <w:rPr>
          <w:rFonts w:ascii="Verdana" w:hAnsi="Verdana" w:cs="Calibri"/>
          <w:sz w:val="20"/>
          <w:szCs w:val="20"/>
        </w:rPr>
        <w:t>Wilhelm Höcker</w:t>
      </w:r>
      <w:r>
        <w:rPr>
          <w:rFonts w:ascii="Verdana" w:hAnsi="Verdana" w:cs="Calibri"/>
          <w:sz w:val="20"/>
          <w:szCs w:val="20"/>
        </w:rPr>
        <w:t>“</w:t>
      </w:r>
      <w:r w:rsidRPr="00276142">
        <w:rPr>
          <w:rFonts w:ascii="Verdana" w:hAnsi="Verdana" w:cs="Calibri"/>
          <w:sz w:val="20"/>
          <w:szCs w:val="20"/>
        </w:rPr>
        <w:t xml:space="preserve"> bietet die LBG Schülern eine besondere Form eines Sch</w:t>
      </w:r>
      <w:r>
        <w:rPr>
          <w:rFonts w:ascii="Verdana" w:hAnsi="Verdana" w:cs="Calibri"/>
          <w:sz w:val="20"/>
          <w:szCs w:val="20"/>
        </w:rPr>
        <w:t>ü</w:t>
      </w:r>
      <w:r w:rsidRPr="00276142">
        <w:rPr>
          <w:rFonts w:ascii="Verdana" w:hAnsi="Verdana" w:cs="Calibri"/>
          <w:sz w:val="20"/>
          <w:szCs w:val="20"/>
        </w:rPr>
        <w:t xml:space="preserve">lerpraktikums. Fortbildungen von Mitarbeitern werden unterstützt. Die ständige Weiterbildung aller im Betrieb Beschäftigten von Neuentwicklungen in der Produktionstechnik bis hin zu aktuellen Themen aus der Agrarpolitik und den Märkten stärkt Kompetenzen. </w:t>
      </w:r>
    </w:p>
    <w:p w:rsidR="00654C39" w:rsidRPr="00276142" w:rsidRDefault="00654C39" w:rsidP="00654C39">
      <w:pPr>
        <w:autoSpaceDE w:val="0"/>
        <w:autoSpaceDN w:val="0"/>
        <w:adjustRightInd w:val="0"/>
        <w:spacing w:after="240"/>
        <w:jc w:val="both"/>
        <w:rPr>
          <w:rFonts w:ascii="Verdana" w:hAnsi="Verdana" w:cs="Calibri"/>
          <w:sz w:val="20"/>
          <w:szCs w:val="20"/>
        </w:rPr>
      </w:pPr>
      <w:r w:rsidRPr="00276142">
        <w:rPr>
          <w:rFonts w:ascii="Verdana" w:hAnsi="Verdana" w:cs="Calibri"/>
          <w:sz w:val="20"/>
          <w:szCs w:val="20"/>
        </w:rPr>
        <w:t xml:space="preserve">Ein ehrlicher, offener, direkter und wertschätzender Umgang miteinander und eine entsprechende Führungskultur kennzeichnen die LBG. Es wird Wert auf ein </w:t>
      </w:r>
      <w:proofErr w:type="spellStart"/>
      <w:r w:rsidRPr="00276142">
        <w:rPr>
          <w:rFonts w:ascii="Verdana" w:hAnsi="Verdana" w:cs="Calibri"/>
          <w:sz w:val="20"/>
          <w:szCs w:val="20"/>
        </w:rPr>
        <w:t>Wir-Gefu</w:t>
      </w:r>
      <w:r w:rsidRPr="00276142">
        <w:rPr>
          <w:rFonts w:ascii="Verdana" w:cs="Calibri"/>
          <w:sz w:val="20"/>
          <w:szCs w:val="20"/>
        </w:rPr>
        <w:t>̈</w:t>
      </w:r>
      <w:r w:rsidRPr="00276142">
        <w:rPr>
          <w:rFonts w:ascii="Verdana" w:hAnsi="Verdana" w:cs="Calibri"/>
          <w:sz w:val="20"/>
          <w:szCs w:val="20"/>
        </w:rPr>
        <w:t>hl</w:t>
      </w:r>
      <w:proofErr w:type="spellEnd"/>
      <w:r w:rsidRPr="00276142">
        <w:rPr>
          <w:rFonts w:ascii="Verdana" w:hAnsi="Verdana" w:cs="Calibri"/>
          <w:sz w:val="20"/>
          <w:szCs w:val="20"/>
        </w:rPr>
        <w:t xml:space="preserve"> gelegt</w:t>
      </w:r>
      <w:r>
        <w:rPr>
          <w:rFonts w:ascii="Verdana" w:hAnsi="Verdana" w:cs="Calibri"/>
          <w:sz w:val="20"/>
          <w:szCs w:val="20"/>
        </w:rPr>
        <w:t>. D</w:t>
      </w:r>
      <w:r w:rsidRPr="00276142">
        <w:rPr>
          <w:rFonts w:ascii="Verdana" w:hAnsi="Verdana" w:cs="Calibri"/>
          <w:sz w:val="20"/>
          <w:szCs w:val="20"/>
        </w:rPr>
        <w:t>adurch entsteht ein fairer Umgang miteinander, der auch die Eigenverantwortung fördert.</w:t>
      </w:r>
      <w:r>
        <w:rPr>
          <w:rFonts w:ascii="Verdana" w:hAnsi="Verdana" w:cs="Calibri"/>
          <w:sz w:val="20"/>
          <w:szCs w:val="20"/>
        </w:rPr>
        <w:t xml:space="preserve"> </w:t>
      </w:r>
      <w:r w:rsidRPr="00276142">
        <w:rPr>
          <w:rFonts w:ascii="Verdana" w:hAnsi="Verdana" w:cs="Calibri"/>
          <w:sz w:val="20"/>
          <w:szCs w:val="20"/>
        </w:rPr>
        <w:t>Das Unternehmen hat eine besondere</w:t>
      </w:r>
      <w:r>
        <w:rPr>
          <w:rFonts w:ascii="Verdana" w:hAnsi="Verdana" w:cs="Calibri"/>
          <w:sz w:val="20"/>
          <w:szCs w:val="20"/>
        </w:rPr>
        <w:t>,</w:t>
      </w:r>
      <w:r w:rsidRPr="00276142">
        <w:rPr>
          <w:rFonts w:ascii="Verdana" w:hAnsi="Verdana" w:cs="Calibri"/>
          <w:sz w:val="20"/>
          <w:szCs w:val="20"/>
        </w:rPr>
        <w:t xml:space="preserve"> eigene Produktinnovation hervorgebracht. Diese beschleunigt und erleichtert das Einsammeln von Steinen auf den Ackerflächen deutlich. Dadurch werden zum einen die empfindlichen Maschinen geschont, zum anderen ist die Belastung für die Mitarbeiter gesunken, was sich positiv auf die Motivation auswirkt. Weiterhin hat das Unternehmen eine eigene Beschickungseinrichtung für ihre Biogasanlage entwickelt.</w:t>
      </w:r>
    </w:p>
    <w:p w:rsidR="00654C39" w:rsidRPr="00276142" w:rsidRDefault="00654C39" w:rsidP="00654C39">
      <w:pPr>
        <w:autoSpaceDE w:val="0"/>
        <w:autoSpaceDN w:val="0"/>
        <w:adjustRightInd w:val="0"/>
        <w:spacing w:after="240"/>
        <w:jc w:val="both"/>
        <w:rPr>
          <w:rFonts w:ascii="Verdana" w:hAnsi="Verdana" w:cs="Calibri"/>
          <w:sz w:val="20"/>
          <w:szCs w:val="20"/>
        </w:rPr>
      </w:pPr>
      <w:r w:rsidRPr="00276142">
        <w:rPr>
          <w:rFonts w:ascii="Verdana" w:hAnsi="Verdana" w:cs="Calibri"/>
          <w:sz w:val="20"/>
          <w:szCs w:val="20"/>
        </w:rPr>
        <w:t>Das Unternehmen ist fest in der Region verhaftet und engagiert sich in vielfältiger Weise in den Bereichen Bildung, Soziales, Sport und Kultur. Schüler umliegender Schulen absolvieren reg</w:t>
      </w:r>
      <w:r>
        <w:rPr>
          <w:rFonts w:ascii="Verdana" w:hAnsi="Verdana" w:cs="Calibri"/>
          <w:sz w:val="20"/>
          <w:szCs w:val="20"/>
        </w:rPr>
        <w:t>elmäßig Praktika im Unternehmen.</w:t>
      </w:r>
      <w:r w:rsidRPr="00276142">
        <w:rPr>
          <w:rFonts w:ascii="Verdana" w:hAnsi="Verdana" w:cs="Calibri"/>
          <w:sz w:val="20"/>
          <w:szCs w:val="20"/>
        </w:rPr>
        <w:t xml:space="preserve"> Mitarbeiter erhalten eine zusätzliche betriebliche Altersvorsorge, werden während der Erntezeit kostenlos mit Essen und Trinken versorgt und bei der Ausübung sportlichen und ehrenamtlichen Engagements unterstützt. Sponsoring eines Sportvereins, von Schulbüchern und Festen zählt ebenfalls zum Engagement.</w:t>
      </w:r>
    </w:p>
    <w:p w:rsidR="00654C39" w:rsidRPr="00276142" w:rsidRDefault="00654C39" w:rsidP="00654C39">
      <w:pPr>
        <w:widowControl w:val="0"/>
        <w:autoSpaceDE w:val="0"/>
        <w:autoSpaceDN w:val="0"/>
        <w:adjustRightInd w:val="0"/>
        <w:spacing w:after="120"/>
        <w:jc w:val="both"/>
        <w:rPr>
          <w:rFonts w:ascii="Verdana" w:hAnsi="Verdana" w:cs="Helvetica Neue"/>
          <w:i/>
          <w:iCs/>
          <w:sz w:val="20"/>
          <w:szCs w:val="20"/>
        </w:rPr>
      </w:pPr>
      <w:r w:rsidRPr="00276142">
        <w:rPr>
          <w:rFonts w:ascii="Verdana" w:hAnsi="Verdana" w:cs="Calibri"/>
          <w:i/>
          <w:sz w:val="20"/>
          <w:szCs w:val="20"/>
        </w:rPr>
        <w:t xml:space="preserve">Die LBG Landbetriebsgesellschaft Rehberg mbH </w:t>
      </w:r>
      <w:r w:rsidRPr="00276142">
        <w:rPr>
          <w:rFonts w:ascii="Verdana" w:hAnsi="Verdana" w:cs="Helvetica Neue"/>
          <w:i/>
          <w:iCs/>
          <w:color w:val="000000"/>
          <w:sz w:val="20"/>
          <w:szCs w:val="20"/>
        </w:rPr>
        <w:t>wurde für den Wettbewerb nominiert</w:t>
      </w:r>
      <w:r>
        <w:rPr>
          <w:rFonts w:ascii="Verdana" w:hAnsi="Verdana" w:cs="Helvetica Neue"/>
          <w:i/>
          <w:iCs/>
          <w:color w:val="000000"/>
          <w:sz w:val="20"/>
          <w:szCs w:val="20"/>
        </w:rPr>
        <w:t xml:space="preserve"> </w:t>
      </w:r>
      <w:r w:rsidRPr="00276142">
        <w:rPr>
          <w:rFonts w:ascii="Verdana" w:hAnsi="Verdana" w:cs="Helvetica Neue"/>
          <w:i/>
          <w:iCs/>
          <w:color w:val="000000"/>
          <w:sz w:val="20"/>
          <w:szCs w:val="20"/>
        </w:rPr>
        <w:t>durch das Ministerium für Wirtschaft, Arbeit und Gesundheit Mecklenburg-Vorpommern.</w:t>
      </w:r>
    </w:p>
    <w:p w:rsidR="00654C39" w:rsidRDefault="00654C39" w:rsidP="00654C39">
      <w:pPr>
        <w:pStyle w:val="StandardWeb"/>
        <w:spacing w:before="0" w:beforeAutospacing="0" w:after="0" w:afterAutospacing="0"/>
        <w:rPr>
          <w:rFonts w:ascii="Verdana" w:hAnsi="Verdana" w:cs="Calibri"/>
          <w:b/>
          <w:i/>
        </w:rPr>
      </w:pPr>
    </w:p>
    <w:p w:rsidR="00654C39" w:rsidRDefault="00654C39" w:rsidP="00654C39">
      <w:pPr>
        <w:pStyle w:val="StandardWeb"/>
        <w:spacing w:before="0" w:beforeAutospacing="0" w:after="0" w:afterAutospacing="0"/>
        <w:rPr>
          <w:rFonts w:ascii="Verdana" w:hAnsi="Verdana" w:cs="Calibri"/>
          <w:b/>
          <w:i/>
        </w:rPr>
      </w:pPr>
    </w:p>
    <w:p w:rsidR="00654C39" w:rsidRPr="00D63A95" w:rsidRDefault="00654C39" w:rsidP="00654C39">
      <w:pPr>
        <w:pStyle w:val="StandardWeb"/>
        <w:spacing w:before="0" w:beforeAutospacing="0" w:after="0" w:afterAutospacing="0"/>
        <w:rPr>
          <w:rFonts w:ascii="Verdana" w:hAnsi="Verdana" w:cs="Calibri"/>
          <w:b/>
          <w:i/>
        </w:rPr>
      </w:pPr>
      <w:proofErr w:type="spellStart"/>
      <w:r w:rsidRPr="00D63A95">
        <w:rPr>
          <w:rFonts w:ascii="Verdana" w:hAnsi="Verdana" w:cs="Calibri"/>
          <w:b/>
          <w:i/>
        </w:rPr>
        <w:lastRenderedPageBreak/>
        <w:t>MediaMarkt</w:t>
      </w:r>
      <w:proofErr w:type="spellEnd"/>
      <w:r w:rsidRPr="00D63A95">
        <w:rPr>
          <w:rFonts w:ascii="Verdana" w:hAnsi="Verdana" w:cs="Calibri"/>
          <w:b/>
          <w:i/>
        </w:rPr>
        <w:t xml:space="preserve"> TV-</w:t>
      </w:r>
      <w:proofErr w:type="spellStart"/>
      <w:r w:rsidRPr="00D63A95">
        <w:rPr>
          <w:rFonts w:ascii="Verdana" w:hAnsi="Verdana" w:cs="Calibri"/>
          <w:b/>
          <w:i/>
        </w:rPr>
        <w:t>HiFi</w:t>
      </w:r>
      <w:proofErr w:type="spellEnd"/>
      <w:r w:rsidRPr="00D63A95">
        <w:rPr>
          <w:rFonts w:ascii="Verdana" w:hAnsi="Verdana" w:cs="Calibri"/>
          <w:b/>
          <w:i/>
        </w:rPr>
        <w:t>-Elektro GmbH Stralsund</w:t>
      </w:r>
    </w:p>
    <w:p w:rsidR="00654C39" w:rsidRDefault="00654C39" w:rsidP="00654C39">
      <w:pPr>
        <w:pStyle w:val="StandardWeb"/>
        <w:spacing w:before="0" w:beforeAutospacing="0" w:after="0" w:afterAutospacing="0"/>
        <w:rPr>
          <w:rFonts w:ascii="Verdana" w:hAnsi="Verdana" w:cs="Calibri"/>
          <w:sz w:val="20"/>
          <w:szCs w:val="20"/>
        </w:rPr>
      </w:pPr>
      <w:r w:rsidRPr="00276142">
        <w:rPr>
          <w:rFonts w:ascii="Verdana" w:hAnsi="Verdana" w:cs="Calibri"/>
          <w:sz w:val="20"/>
          <w:szCs w:val="20"/>
        </w:rPr>
        <w:t>18437</w:t>
      </w:r>
      <w:r w:rsidRPr="00276142">
        <w:rPr>
          <w:rFonts w:ascii="Verdana" w:hAnsi="Verdana" w:cs="Calibri"/>
          <w:sz w:val="20"/>
          <w:szCs w:val="20"/>
        </w:rPr>
        <w:tab/>
        <w:t>Stralsund</w:t>
      </w:r>
    </w:p>
    <w:p w:rsidR="00654C39" w:rsidRPr="00276142" w:rsidRDefault="00654C39" w:rsidP="00654C39">
      <w:pPr>
        <w:pStyle w:val="StandardWeb"/>
        <w:spacing w:before="0" w:beforeAutospacing="0" w:after="0" w:afterAutospacing="0"/>
        <w:rPr>
          <w:rFonts w:ascii="Verdana" w:hAnsi="Verdana" w:cs="Calibri"/>
          <w:b/>
          <w:sz w:val="20"/>
          <w:szCs w:val="20"/>
        </w:rPr>
      </w:pPr>
    </w:p>
    <w:p w:rsidR="00654C39" w:rsidRPr="00040E1B" w:rsidRDefault="00654C39" w:rsidP="00654C39">
      <w:pPr>
        <w:pStyle w:val="StandardWeb"/>
        <w:spacing w:before="0" w:beforeAutospacing="0" w:after="240" w:afterAutospacing="0"/>
        <w:rPr>
          <w:rFonts w:ascii="Verdana" w:hAnsi="Verdana" w:cs="Calibri"/>
          <w:b/>
          <w:color w:val="0000FF"/>
          <w:sz w:val="20"/>
          <w:szCs w:val="20"/>
        </w:rPr>
      </w:pPr>
      <w:proofErr w:type="spellStart"/>
      <w:r w:rsidRPr="00040E1B">
        <w:rPr>
          <w:rFonts w:ascii="Verdana" w:hAnsi="Verdana" w:cs="Calibri"/>
          <w:b/>
          <w:color w:val="0000FF"/>
          <w:sz w:val="20"/>
          <w:szCs w:val="20"/>
        </w:rPr>
        <w:t>HiFi</w:t>
      </w:r>
      <w:proofErr w:type="spellEnd"/>
      <w:r w:rsidRPr="00040E1B">
        <w:rPr>
          <w:rFonts w:ascii="Verdana" w:hAnsi="Verdana" w:cs="Calibri"/>
          <w:b/>
          <w:color w:val="0000FF"/>
          <w:sz w:val="20"/>
          <w:szCs w:val="20"/>
        </w:rPr>
        <w:t xml:space="preserve"> und Co.</w:t>
      </w:r>
    </w:p>
    <w:p w:rsidR="00654C39" w:rsidRPr="00276142" w:rsidRDefault="00654C39" w:rsidP="00654C39">
      <w:pPr>
        <w:widowControl w:val="0"/>
        <w:autoSpaceDE w:val="0"/>
        <w:autoSpaceDN w:val="0"/>
        <w:adjustRightInd w:val="0"/>
        <w:spacing w:after="240"/>
        <w:jc w:val="both"/>
        <w:rPr>
          <w:rFonts w:ascii="Verdana" w:hAnsi="Verdana" w:cs="Calibri"/>
          <w:sz w:val="20"/>
          <w:szCs w:val="20"/>
        </w:rPr>
      </w:pPr>
      <w:r w:rsidRPr="00276142">
        <w:rPr>
          <w:rFonts w:ascii="Verdana" w:hAnsi="Verdana" w:cs="Calibri"/>
          <w:sz w:val="20"/>
          <w:szCs w:val="20"/>
        </w:rPr>
        <w:t xml:space="preserve">Die </w:t>
      </w:r>
      <w:proofErr w:type="spellStart"/>
      <w:r w:rsidRPr="00276142">
        <w:rPr>
          <w:rFonts w:ascii="Verdana" w:hAnsi="Verdana" w:cs="Calibri"/>
          <w:sz w:val="20"/>
          <w:szCs w:val="20"/>
        </w:rPr>
        <w:t>MediaMarkt</w:t>
      </w:r>
      <w:proofErr w:type="spellEnd"/>
      <w:r w:rsidRPr="00276142">
        <w:rPr>
          <w:rFonts w:ascii="Verdana" w:hAnsi="Verdana" w:cs="Calibri"/>
          <w:sz w:val="20"/>
          <w:szCs w:val="20"/>
        </w:rPr>
        <w:t xml:space="preserve"> TV-</w:t>
      </w:r>
      <w:proofErr w:type="spellStart"/>
      <w:r w:rsidRPr="00276142">
        <w:rPr>
          <w:rFonts w:ascii="Verdana" w:hAnsi="Verdana" w:cs="Calibri"/>
          <w:sz w:val="20"/>
          <w:szCs w:val="20"/>
        </w:rPr>
        <w:t>HiFi</w:t>
      </w:r>
      <w:proofErr w:type="spellEnd"/>
      <w:r w:rsidRPr="00276142">
        <w:rPr>
          <w:rFonts w:ascii="Verdana" w:hAnsi="Verdana" w:cs="Calibri"/>
          <w:sz w:val="20"/>
          <w:szCs w:val="20"/>
        </w:rPr>
        <w:t>-Elektro GmbH Stralsund ist ein eigenständiges Unternehmen d</w:t>
      </w:r>
      <w:r>
        <w:rPr>
          <w:rFonts w:ascii="Verdana" w:hAnsi="Verdana" w:cs="Calibri"/>
          <w:sz w:val="20"/>
          <w:szCs w:val="20"/>
        </w:rPr>
        <w:t>er Elektronikbranche mit einem G</w:t>
      </w:r>
      <w:r w:rsidRPr="00276142">
        <w:rPr>
          <w:rFonts w:ascii="Verdana" w:hAnsi="Verdana" w:cs="Calibri"/>
          <w:sz w:val="20"/>
          <w:szCs w:val="20"/>
        </w:rPr>
        <w:t xml:space="preserve">eschäftsführenden Gesellschafter, der zu zehn Prozent am Unternehmen in Stralsund beteiligt ist. Mit einem breiten Sortiment in </w:t>
      </w:r>
      <w:r>
        <w:rPr>
          <w:rFonts w:ascii="Verdana" w:hAnsi="Verdana" w:cs="Calibri"/>
          <w:sz w:val="20"/>
          <w:szCs w:val="20"/>
        </w:rPr>
        <w:t>d</w:t>
      </w:r>
      <w:r w:rsidRPr="00276142">
        <w:rPr>
          <w:rFonts w:ascii="Verdana" w:hAnsi="Verdana" w:cs="Calibri"/>
          <w:sz w:val="20"/>
          <w:szCs w:val="20"/>
        </w:rPr>
        <w:t>en Warengruppen Elektroartikel, Unterhaltungselektronik, Foto und Computer sowie dem Angebot an digitalen Dienstleistungen hat die Gesellschaft entsprechend der Unternehmensstrategie eine starke lokale Marktpr</w:t>
      </w:r>
      <w:r>
        <w:rPr>
          <w:rFonts w:ascii="Verdana" w:hAnsi="Verdana" w:cs="Calibri"/>
          <w:sz w:val="20"/>
          <w:szCs w:val="20"/>
        </w:rPr>
        <w:t>ä</w:t>
      </w:r>
      <w:r w:rsidRPr="00276142">
        <w:rPr>
          <w:rFonts w:ascii="Verdana" w:hAnsi="Verdana" w:cs="Calibri"/>
          <w:sz w:val="20"/>
          <w:szCs w:val="20"/>
        </w:rPr>
        <w:t xml:space="preserve">senz. Diese soll in Zukunft trotz stärker </w:t>
      </w:r>
      <w:r>
        <w:rPr>
          <w:rFonts w:ascii="Verdana" w:hAnsi="Verdana" w:cs="Calibri"/>
          <w:sz w:val="20"/>
          <w:szCs w:val="20"/>
        </w:rPr>
        <w:t>werdenden Verdrängungswettbewerb</w:t>
      </w:r>
      <w:r w:rsidRPr="00276142">
        <w:rPr>
          <w:rFonts w:ascii="Verdana" w:hAnsi="Verdana" w:cs="Calibri"/>
          <w:sz w:val="20"/>
          <w:szCs w:val="20"/>
        </w:rPr>
        <w:t xml:space="preserve">s, mit dem Ausbau von Multi-Channel-Aktivitäten wie dem Online-Handel und einem professionellen Kundenbeziehungsmanagement gesichert und ausgebaut werden. </w:t>
      </w:r>
    </w:p>
    <w:p w:rsidR="00654C39" w:rsidRDefault="00654C39" w:rsidP="00654C39">
      <w:pPr>
        <w:widowControl w:val="0"/>
        <w:autoSpaceDE w:val="0"/>
        <w:autoSpaceDN w:val="0"/>
        <w:adjustRightInd w:val="0"/>
        <w:spacing w:after="240"/>
        <w:jc w:val="both"/>
        <w:rPr>
          <w:rFonts w:ascii="Verdana" w:hAnsi="Verdana" w:cs="Calibri"/>
          <w:sz w:val="20"/>
          <w:szCs w:val="20"/>
        </w:rPr>
      </w:pPr>
      <w:r w:rsidRPr="00276142">
        <w:rPr>
          <w:rFonts w:ascii="Verdana" w:hAnsi="Verdana" w:cs="Calibri"/>
          <w:sz w:val="20"/>
          <w:szCs w:val="20"/>
        </w:rPr>
        <w:t xml:space="preserve">Das Unternehmen beschäftigt 60 Mitarbeiter und </w:t>
      </w:r>
      <w:r>
        <w:rPr>
          <w:rFonts w:ascii="Verdana" w:hAnsi="Verdana" w:cs="Calibri"/>
          <w:sz w:val="20"/>
          <w:szCs w:val="20"/>
        </w:rPr>
        <w:t>neun</w:t>
      </w:r>
      <w:r w:rsidRPr="00276142">
        <w:rPr>
          <w:rFonts w:ascii="Verdana" w:hAnsi="Verdana" w:cs="Calibri"/>
          <w:sz w:val="20"/>
          <w:szCs w:val="20"/>
        </w:rPr>
        <w:t xml:space="preserve"> Auszubildende. Über fünfzig Praktikanten und Werkstudenten waren überdies allein 2017 im Unternehmen tätig. Der </w:t>
      </w:r>
      <w:proofErr w:type="spellStart"/>
      <w:r w:rsidRPr="00276142">
        <w:rPr>
          <w:rFonts w:ascii="Verdana" w:hAnsi="Verdana" w:cs="Calibri"/>
          <w:sz w:val="20"/>
          <w:szCs w:val="20"/>
        </w:rPr>
        <w:t>MediaMarkt</w:t>
      </w:r>
      <w:proofErr w:type="spellEnd"/>
      <w:r w:rsidRPr="00276142">
        <w:rPr>
          <w:rFonts w:ascii="Verdana" w:hAnsi="Verdana" w:cs="Calibri"/>
          <w:sz w:val="20"/>
          <w:szCs w:val="20"/>
        </w:rPr>
        <w:t xml:space="preserve"> Stralsund verfolgt eine langfristige Personalstrategie, die die Ausbildung und weitere Förderung der Mitarbeiter beinhaltet. Damit </w:t>
      </w:r>
      <w:r>
        <w:rPr>
          <w:rFonts w:ascii="Verdana" w:hAnsi="Verdana" w:cs="Calibri"/>
          <w:sz w:val="20"/>
          <w:szCs w:val="20"/>
        </w:rPr>
        <w:t>beugt</w:t>
      </w:r>
      <w:r w:rsidRPr="00276142">
        <w:rPr>
          <w:rFonts w:ascii="Verdana" w:hAnsi="Verdana" w:cs="Calibri"/>
          <w:sz w:val="20"/>
          <w:szCs w:val="20"/>
        </w:rPr>
        <w:t xml:space="preserve"> das Unternehmen präventiv </w:t>
      </w:r>
      <w:r>
        <w:rPr>
          <w:rFonts w:ascii="Verdana" w:hAnsi="Verdana" w:cs="Calibri"/>
          <w:sz w:val="20"/>
          <w:szCs w:val="20"/>
        </w:rPr>
        <w:t xml:space="preserve">gegen </w:t>
      </w:r>
      <w:r w:rsidRPr="00276142">
        <w:rPr>
          <w:rFonts w:ascii="Verdana" w:hAnsi="Verdana" w:cs="Calibri"/>
          <w:sz w:val="20"/>
          <w:szCs w:val="20"/>
        </w:rPr>
        <w:t xml:space="preserve">Fachkräftemangel vor. Kontakte zu potentiellen Mitarbeitern werden </w:t>
      </w:r>
      <w:r>
        <w:rPr>
          <w:rFonts w:ascii="Verdana" w:hAnsi="Verdana" w:cs="Calibri"/>
          <w:sz w:val="20"/>
          <w:szCs w:val="20"/>
        </w:rPr>
        <w:t>beispielsweise</w:t>
      </w:r>
      <w:r w:rsidRPr="00276142">
        <w:rPr>
          <w:rFonts w:ascii="Verdana" w:hAnsi="Verdana" w:cs="Calibri"/>
          <w:sz w:val="20"/>
          <w:szCs w:val="20"/>
        </w:rPr>
        <w:t xml:space="preserve"> über Schülerpraktika, Projekte in Schulen oder der Präsenz auf Berufsmessen</w:t>
      </w:r>
      <w:r>
        <w:rPr>
          <w:rFonts w:ascii="Verdana" w:hAnsi="Verdana" w:cs="Calibri"/>
          <w:sz w:val="20"/>
          <w:szCs w:val="20"/>
        </w:rPr>
        <w:t xml:space="preserve"> geknüpft</w:t>
      </w:r>
      <w:r w:rsidRPr="00276142">
        <w:rPr>
          <w:rFonts w:ascii="Verdana" w:hAnsi="Verdana" w:cs="Calibri"/>
          <w:sz w:val="20"/>
          <w:szCs w:val="20"/>
        </w:rPr>
        <w:t xml:space="preserve">. </w:t>
      </w:r>
    </w:p>
    <w:p w:rsidR="00654C39" w:rsidRPr="00276142" w:rsidRDefault="00654C39" w:rsidP="00654C39">
      <w:pPr>
        <w:widowControl w:val="0"/>
        <w:autoSpaceDE w:val="0"/>
        <w:autoSpaceDN w:val="0"/>
        <w:adjustRightInd w:val="0"/>
        <w:spacing w:after="240"/>
        <w:jc w:val="both"/>
        <w:rPr>
          <w:rFonts w:ascii="Verdana" w:hAnsi="Verdana" w:cs="Calibri"/>
          <w:sz w:val="20"/>
          <w:szCs w:val="20"/>
        </w:rPr>
      </w:pPr>
      <w:r w:rsidRPr="00276142">
        <w:rPr>
          <w:rFonts w:ascii="Verdana" w:hAnsi="Verdana" w:cs="Calibri"/>
          <w:sz w:val="20"/>
          <w:szCs w:val="20"/>
        </w:rPr>
        <w:t>Jährlich werden individuelle Entwicklungspläne für die Mitarbeiter erstellt, die sich in erster Linie an den Bedürfnissen der Mitarbeiter orientieren. Weiterhin zahlt das Unternehmen leistungsgerecht und übertariflich, Männer und Frauen werden gleich entlohnt. Es gibt betriebliche Angebote zur Gesundheitsförderung und individuelle Arbeitszeitmodelle. Großer Wert wird auf offene Kommunikation im Unternehmen gelegt. Der Slogan</w:t>
      </w:r>
      <w:r>
        <w:rPr>
          <w:rFonts w:ascii="Verdana" w:hAnsi="Verdana" w:cs="Calibri"/>
          <w:sz w:val="20"/>
          <w:szCs w:val="20"/>
        </w:rPr>
        <w:t>:</w:t>
      </w:r>
      <w:r w:rsidRPr="00276142">
        <w:rPr>
          <w:rFonts w:ascii="Verdana" w:hAnsi="Verdana" w:cs="Calibri"/>
          <w:sz w:val="20"/>
          <w:szCs w:val="20"/>
        </w:rPr>
        <w:t xml:space="preserve"> „Die Tür zum Geschäftsführer ist immer offen“</w:t>
      </w:r>
      <w:r>
        <w:rPr>
          <w:rFonts w:ascii="Verdana" w:hAnsi="Verdana" w:cs="Calibri"/>
          <w:sz w:val="20"/>
          <w:szCs w:val="20"/>
        </w:rPr>
        <w:t>,</w:t>
      </w:r>
      <w:r w:rsidRPr="00276142">
        <w:rPr>
          <w:rFonts w:ascii="Verdana" w:hAnsi="Verdana" w:cs="Calibri"/>
          <w:sz w:val="20"/>
          <w:szCs w:val="20"/>
        </w:rPr>
        <w:t xml:space="preserve"> ist gelebte Unternehmensphilosophie.</w:t>
      </w:r>
    </w:p>
    <w:p w:rsidR="00654C39" w:rsidRPr="00276142" w:rsidRDefault="00654C39" w:rsidP="00654C39">
      <w:pPr>
        <w:widowControl w:val="0"/>
        <w:autoSpaceDE w:val="0"/>
        <w:autoSpaceDN w:val="0"/>
        <w:adjustRightInd w:val="0"/>
        <w:spacing w:after="240"/>
        <w:jc w:val="both"/>
        <w:rPr>
          <w:rFonts w:ascii="Verdana" w:hAnsi="Verdana" w:cs="Calibri"/>
          <w:sz w:val="20"/>
          <w:szCs w:val="20"/>
        </w:rPr>
      </w:pPr>
      <w:r w:rsidRPr="00276142">
        <w:rPr>
          <w:rFonts w:ascii="Verdana" w:hAnsi="Verdana" w:cs="Calibri"/>
          <w:sz w:val="20"/>
          <w:szCs w:val="20"/>
        </w:rPr>
        <w:t xml:space="preserve">Mit dem Projekt "Startklar", das den Kunden beim Einrichten </w:t>
      </w:r>
      <w:r>
        <w:rPr>
          <w:rFonts w:ascii="Verdana" w:hAnsi="Verdana" w:cs="Calibri"/>
          <w:sz w:val="20"/>
          <w:szCs w:val="20"/>
        </w:rPr>
        <w:t>seines</w:t>
      </w:r>
      <w:r w:rsidRPr="00276142">
        <w:rPr>
          <w:rFonts w:ascii="Verdana" w:hAnsi="Verdana" w:cs="Calibri"/>
          <w:sz w:val="20"/>
          <w:szCs w:val="20"/>
        </w:rPr>
        <w:t xml:space="preserve"> Notebooks oder Smartphones unterstützt und das mittlerweile über die Grenzen von Stralsund hinaus in der gesamten Bundesrepublik Umsetzung findet, zeigt der </w:t>
      </w:r>
      <w:proofErr w:type="spellStart"/>
      <w:r w:rsidRPr="00276142">
        <w:rPr>
          <w:rFonts w:ascii="Verdana" w:hAnsi="Verdana" w:cs="Calibri"/>
          <w:sz w:val="20"/>
          <w:szCs w:val="20"/>
        </w:rPr>
        <w:t>MediaMarkt</w:t>
      </w:r>
      <w:proofErr w:type="spellEnd"/>
      <w:r w:rsidRPr="00276142">
        <w:rPr>
          <w:rFonts w:ascii="Verdana" w:hAnsi="Verdana" w:cs="Calibri"/>
          <w:sz w:val="20"/>
          <w:szCs w:val="20"/>
        </w:rPr>
        <w:t xml:space="preserve"> Stralsund seine hohe Innovationskraft. Prozessorientierte Innovationen wie die Einführung elektronischer </w:t>
      </w:r>
      <w:r>
        <w:rPr>
          <w:rFonts w:ascii="Verdana" w:hAnsi="Verdana" w:cs="Calibri"/>
          <w:sz w:val="20"/>
          <w:szCs w:val="20"/>
        </w:rPr>
        <w:t>Preisschilder unterstreichen da</w:t>
      </w:r>
      <w:r w:rsidRPr="00276142">
        <w:rPr>
          <w:rFonts w:ascii="Verdana" w:hAnsi="Verdana" w:cs="Calibri"/>
          <w:sz w:val="20"/>
          <w:szCs w:val="20"/>
        </w:rPr>
        <w:t xml:space="preserve">s. </w:t>
      </w:r>
      <w:proofErr w:type="spellStart"/>
      <w:r w:rsidRPr="00276142">
        <w:rPr>
          <w:rFonts w:ascii="Verdana" w:hAnsi="Verdana" w:cs="Calibri"/>
          <w:sz w:val="20"/>
          <w:szCs w:val="20"/>
        </w:rPr>
        <w:t>MediaMarkt</w:t>
      </w:r>
      <w:proofErr w:type="spellEnd"/>
      <w:r w:rsidRPr="00276142">
        <w:rPr>
          <w:rFonts w:ascii="Verdana" w:hAnsi="Verdana" w:cs="Calibri"/>
          <w:sz w:val="20"/>
          <w:szCs w:val="20"/>
        </w:rPr>
        <w:t xml:space="preserve"> als Gesamtmarke wurde auch dank solcher Leistungen zum Beispiel im Juni 2017 vom Handelsblatt bei der Umfrage zu Deutschlands bestem Händler mit dem </w:t>
      </w:r>
      <w:r>
        <w:rPr>
          <w:rFonts w:ascii="Verdana" w:hAnsi="Verdana" w:cs="Calibri"/>
          <w:sz w:val="20"/>
          <w:szCs w:val="20"/>
        </w:rPr>
        <w:t>1.</w:t>
      </w:r>
      <w:r w:rsidRPr="00276142">
        <w:rPr>
          <w:rFonts w:ascii="Verdana" w:hAnsi="Verdana" w:cs="Calibri"/>
          <w:sz w:val="20"/>
          <w:szCs w:val="20"/>
        </w:rPr>
        <w:t xml:space="preserve"> Platz ausgezeichnet.</w:t>
      </w:r>
    </w:p>
    <w:p w:rsidR="00654C39" w:rsidRPr="00276142" w:rsidRDefault="00654C39" w:rsidP="00654C39">
      <w:pPr>
        <w:widowControl w:val="0"/>
        <w:autoSpaceDE w:val="0"/>
        <w:autoSpaceDN w:val="0"/>
        <w:adjustRightInd w:val="0"/>
        <w:spacing w:after="240"/>
        <w:jc w:val="both"/>
        <w:rPr>
          <w:rFonts w:ascii="Verdana" w:hAnsi="Verdana" w:cs="Calibri"/>
          <w:sz w:val="20"/>
          <w:szCs w:val="20"/>
        </w:rPr>
      </w:pPr>
      <w:r w:rsidRPr="00276142">
        <w:rPr>
          <w:rFonts w:ascii="Verdana" w:hAnsi="Verdana" w:cs="Calibri"/>
          <w:sz w:val="20"/>
          <w:szCs w:val="20"/>
        </w:rPr>
        <w:t xml:space="preserve">Der </w:t>
      </w:r>
      <w:proofErr w:type="spellStart"/>
      <w:r w:rsidRPr="00276142">
        <w:rPr>
          <w:rFonts w:ascii="Verdana" w:hAnsi="Verdana" w:cs="Calibri"/>
          <w:sz w:val="20"/>
          <w:szCs w:val="20"/>
        </w:rPr>
        <w:t>MediaMarkt</w:t>
      </w:r>
      <w:proofErr w:type="spellEnd"/>
      <w:r w:rsidRPr="00276142">
        <w:rPr>
          <w:rFonts w:ascii="Verdana" w:hAnsi="Verdana" w:cs="Calibri"/>
          <w:sz w:val="20"/>
          <w:szCs w:val="20"/>
        </w:rPr>
        <w:t xml:space="preserve"> Stralsund engagiert sich sowohl in Schulen als auch in Ausschüssen und Arbeitskreisen. An der Hochschule Stralsund halten Mitarbeiter des Unternehmens </w:t>
      </w:r>
      <w:r>
        <w:rPr>
          <w:rFonts w:ascii="Verdana" w:hAnsi="Verdana" w:cs="Calibri"/>
          <w:sz w:val="20"/>
          <w:szCs w:val="20"/>
        </w:rPr>
        <w:t>Vorträge</w:t>
      </w:r>
      <w:r w:rsidRPr="00276142">
        <w:rPr>
          <w:rFonts w:ascii="Verdana" w:hAnsi="Verdana" w:cs="Calibri"/>
          <w:sz w:val="20"/>
          <w:szCs w:val="20"/>
        </w:rPr>
        <w:t xml:space="preserve"> und sind im Prüfungsausschuss der IHK vertreten. Besonders stolz ist das Unternehmen auf die Kooperation mit der Hermann-Burmeister-Schule, die das "Produktive Lernen" umsetzt. Dabei haben Schüler eine große Chance auf einen erfolgreichen beruflichen Werdegang, obwohl diese aufgrund ihrer individuellen Voraussetzungen durch Lernschwäche auf dem "herkömmlichen" Bildungsweg eher schlechter gestellt sind.</w:t>
      </w:r>
    </w:p>
    <w:p w:rsidR="00654C39" w:rsidRPr="00276142" w:rsidRDefault="00654C39" w:rsidP="00654C39">
      <w:pPr>
        <w:widowControl w:val="0"/>
        <w:autoSpaceDE w:val="0"/>
        <w:autoSpaceDN w:val="0"/>
        <w:adjustRightInd w:val="0"/>
        <w:spacing w:after="240"/>
        <w:jc w:val="both"/>
        <w:rPr>
          <w:rFonts w:ascii="Verdana" w:hAnsi="Verdana" w:cs="Calibri"/>
          <w:sz w:val="20"/>
          <w:szCs w:val="20"/>
        </w:rPr>
      </w:pPr>
      <w:r w:rsidRPr="00276142">
        <w:rPr>
          <w:rFonts w:ascii="Verdana" w:hAnsi="Verdana" w:cs="Calibri"/>
          <w:sz w:val="20"/>
          <w:szCs w:val="20"/>
        </w:rPr>
        <w:t>Die Einrichtung</w:t>
      </w:r>
      <w:r w:rsidRPr="00276142">
        <w:rPr>
          <w:rFonts w:ascii="Verdana" w:hAnsi="Verdana"/>
          <w:sz w:val="20"/>
          <w:szCs w:val="20"/>
        </w:rPr>
        <w:t xml:space="preserve"> </w:t>
      </w:r>
      <w:r w:rsidRPr="00276142">
        <w:rPr>
          <w:rFonts w:ascii="Verdana" w:hAnsi="Verdana" w:cs="Calibri"/>
          <w:sz w:val="20"/>
          <w:szCs w:val="20"/>
        </w:rPr>
        <w:t xml:space="preserve">eines </w:t>
      </w:r>
      <w:proofErr w:type="spellStart"/>
      <w:r w:rsidRPr="00276142">
        <w:rPr>
          <w:rFonts w:ascii="Verdana" w:hAnsi="Verdana" w:cs="Calibri"/>
          <w:sz w:val="20"/>
          <w:szCs w:val="20"/>
        </w:rPr>
        <w:t>Snoezel</w:t>
      </w:r>
      <w:proofErr w:type="spellEnd"/>
      <w:r w:rsidRPr="00276142">
        <w:rPr>
          <w:rFonts w:ascii="Verdana" w:hAnsi="Verdana" w:cs="Calibri"/>
          <w:sz w:val="20"/>
          <w:szCs w:val="20"/>
        </w:rPr>
        <w:t xml:space="preserve">-Raums </w:t>
      </w:r>
      <w:proofErr w:type="spellStart"/>
      <w:r w:rsidRPr="00276142">
        <w:rPr>
          <w:rFonts w:ascii="Verdana" w:hAnsi="Verdana" w:cs="Calibri"/>
          <w:sz w:val="20"/>
          <w:szCs w:val="20"/>
        </w:rPr>
        <w:t>fu</w:t>
      </w:r>
      <w:r w:rsidRPr="00276142">
        <w:rPr>
          <w:rFonts w:ascii="Verdana" w:cs="Calibri"/>
          <w:sz w:val="20"/>
          <w:szCs w:val="20"/>
        </w:rPr>
        <w:t>̈</w:t>
      </w:r>
      <w:r w:rsidRPr="00276142">
        <w:rPr>
          <w:rFonts w:ascii="Verdana" w:hAnsi="Verdana" w:cs="Calibri"/>
          <w:sz w:val="20"/>
          <w:szCs w:val="20"/>
        </w:rPr>
        <w:t>r</w:t>
      </w:r>
      <w:proofErr w:type="spellEnd"/>
      <w:r w:rsidRPr="00276142">
        <w:rPr>
          <w:rFonts w:ascii="Verdana" w:hAnsi="Verdana" w:cs="Calibri"/>
          <w:sz w:val="20"/>
          <w:szCs w:val="20"/>
        </w:rPr>
        <w:t xml:space="preserve"> behinderte Schülerinnen und Schüler in der Astrid-Lindgren-Schule und die Gestaltung des Schulhofes in der Lambert-Steinwich-Schule sowie verschiedene Spenden sind ebenfalls Teil des Engagements von </w:t>
      </w:r>
      <w:proofErr w:type="spellStart"/>
      <w:r w:rsidRPr="00276142">
        <w:rPr>
          <w:rFonts w:ascii="Verdana" w:hAnsi="Verdana" w:cs="Calibri"/>
          <w:sz w:val="20"/>
          <w:szCs w:val="20"/>
        </w:rPr>
        <w:t>MediaMarkt</w:t>
      </w:r>
      <w:proofErr w:type="spellEnd"/>
      <w:r w:rsidRPr="00276142">
        <w:rPr>
          <w:rFonts w:ascii="Verdana" w:hAnsi="Verdana" w:cs="Calibri"/>
          <w:sz w:val="20"/>
          <w:szCs w:val="20"/>
        </w:rPr>
        <w:t xml:space="preserve"> Stralsund</w:t>
      </w:r>
      <w:r>
        <w:rPr>
          <w:rFonts w:ascii="Verdana" w:hAnsi="Verdana" w:cs="Calibri"/>
          <w:sz w:val="20"/>
          <w:szCs w:val="20"/>
        </w:rPr>
        <w:t xml:space="preserve"> in der Region</w:t>
      </w:r>
      <w:r w:rsidRPr="00276142">
        <w:rPr>
          <w:rFonts w:ascii="Verdana" w:hAnsi="Verdana" w:cs="Calibri"/>
          <w:sz w:val="20"/>
          <w:szCs w:val="20"/>
        </w:rPr>
        <w:t xml:space="preserve">. Der ortsansässige Stralsunder Handballverein </w:t>
      </w:r>
      <w:r>
        <w:rPr>
          <w:rFonts w:ascii="Verdana" w:hAnsi="Verdana" w:cs="Calibri"/>
          <w:sz w:val="20"/>
          <w:szCs w:val="20"/>
        </w:rPr>
        <w:t>und</w:t>
      </w:r>
      <w:r w:rsidRPr="00276142">
        <w:rPr>
          <w:rFonts w:ascii="Verdana" w:hAnsi="Verdana" w:cs="Calibri"/>
          <w:sz w:val="20"/>
          <w:szCs w:val="20"/>
        </w:rPr>
        <w:t xml:space="preserve"> der Segelsport werden ebenfalls gefördert. Nicht zuletzt unterstützt das Unternehmen ein Stipendium für leistungsstarke Studierende der Hochschule für Musik und Theater in Rostock</w:t>
      </w:r>
      <w:r>
        <w:rPr>
          <w:rFonts w:ascii="Verdana" w:hAnsi="Verdana" w:cs="Calibri"/>
          <w:sz w:val="20"/>
          <w:szCs w:val="20"/>
        </w:rPr>
        <w:t xml:space="preserve">, </w:t>
      </w:r>
      <w:r w:rsidRPr="00276142">
        <w:rPr>
          <w:rFonts w:ascii="Verdana" w:hAnsi="Verdana" w:cs="Calibri"/>
          <w:sz w:val="20"/>
          <w:szCs w:val="20"/>
        </w:rPr>
        <w:t>Museen in der Region und das alle vier Jahre stattfindende Musikfestival "</w:t>
      </w:r>
      <w:proofErr w:type="spellStart"/>
      <w:r w:rsidRPr="00276142">
        <w:rPr>
          <w:rFonts w:ascii="Verdana" w:hAnsi="Verdana" w:cs="Calibri"/>
          <w:sz w:val="20"/>
          <w:szCs w:val="20"/>
        </w:rPr>
        <w:t>Honky</w:t>
      </w:r>
      <w:proofErr w:type="spellEnd"/>
      <w:r w:rsidRPr="00276142">
        <w:rPr>
          <w:rFonts w:ascii="Verdana" w:hAnsi="Verdana" w:cs="Calibri"/>
          <w:sz w:val="20"/>
          <w:szCs w:val="20"/>
        </w:rPr>
        <w:t xml:space="preserve"> </w:t>
      </w:r>
      <w:proofErr w:type="spellStart"/>
      <w:r w:rsidRPr="00276142">
        <w:rPr>
          <w:rFonts w:ascii="Verdana" w:hAnsi="Verdana" w:cs="Calibri"/>
          <w:sz w:val="20"/>
          <w:szCs w:val="20"/>
        </w:rPr>
        <w:t>Tonk</w:t>
      </w:r>
      <w:proofErr w:type="spellEnd"/>
      <w:r w:rsidRPr="00276142">
        <w:rPr>
          <w:rFonts w:ascii="Verdana" w:hAnsi="Verdana" w:cs="Calibri"/>
          <w:sz w:val="20"/>
          <w:szCs w:val="20"/>
        </w:rPr>
        <w:t>" in Stralsund.</w:t>
      </w:r>
    </w:p>
    <w:p w:rsidR="00654C39" w:rsidRPr="00276142" w:rsidRDefault="00654C39" w:rsidP="00654C39">
      <w:pPr>
        <w:widowControl w:val="0"/>
        <w:autoSpaceDE w:val="0"/>
        <w:autoSpaceDN w:val="0"/>
        <w:adjustRightInd w:val="0"/>
        <w:spacing w:after="240"/>
        <w:jc w:val="both"/>
        <w:rPr>
          <w:rFonts w:ascii="Verdana" w:hAnsi="Verdana" w:cs="Helvetica Neue"/>
          <w:i/>
          <w:iCs/>
          <w:sz w:val="20"/>
          <w:szCs w:val="20"/>
        </w:rPr>
      </w:pPr>
      <w:r w:rsidRPr="00276142">
        <w:rPr>
          <w:rFonts w:ascii="Verdana" w:hAnsi="Verdana" w:cs="Calibri"/>
          <w:i/>
          <w:sz w:val="20"/>
          <w:szCs w:val="20"/>
        </w:rPr>
        <w:t xml:space="preserve">Die </w:t>
      </w:r>
      <w:proofErr w:type="spellStart"/>
      <w:r w:rsidRPr="00276142">
        <w:rPr>
          <w:rFonts w:ascii="Verdana" w:hAnsi="Verdana" w:cs="Calibri"/>
          <w:i/>
          <w:sz w:val="20"/>
          <w:szCs w:val="20"/>
        </w:rPr>
        <w:t>MediaMarkt</w:t>
      </w:r>
      <w:proofErr w:type="spellEnd"/>
      <w:r w:rsidRPr="00276142">
        <w:rPr>
          <w:rFonts w:ascii="Verdana" w:hAnsi="Verdana" w:cs="Calibri"/>
          <w:i/>
          <w:sz w:val="20"/>
          <w:szCs w:val="20"/>
        </w:rPr>
        <w:t xml:space="preserve"> TV-</w:t>
      </w:r>
      <w:proofErr w:type="spellStart"/>
      <w:r w:rsidRPr="00276142">
        <w:rPr>
          <w:rFonts w:ascii="Verdana" w:hAnsi="Verdana" w:cs="Calibri"/>
          <w:i/>
          <w:sz w:val="20"/>
          <w:szCs w:val="20"/>
        </w:rPr>
        <w:t>HiFi</w:t>
      </w:r>
      <w:proofErr w:type="spellEnd"/>
      <w:r w:rsidRPr="00276142">
        <w:rPr>
          <w:rFonts w:ascii="Verdana" w:hAnsi="Verdana" w:cs="Calibri"/>
          <w:i/>
          <w:sz w:val="20"/>
          <w:szCs w:val="20"/>
        </w:rPr>
        <w:t xml:space="preserve">-Elektro GmbH Stralsund </w:t>
      </w:r>
      <w:r w:rsidRPr="00276142">
        <w:rPr>
          <w:rFonts w:ascii="Verdana" w:hAnsi="Verdana" w:cs="Helvetica Neue"/>
          <w:i/>
          <w:iCs/>
          <w:color w:val="000000"/>
          <w:sz w:val="20"/>
          <w:szCs w:val="20"/>
        </w:rPr>
        <w:t>wurde für den Wettbewerb nominiert</w:t>
      </w:r>
      <w:r>
        <w:rPr>
          <w:rFonts w:ascii="Verdana" w:hAnsi="Verdana" w:cs="Helvetica Neue"/>
          <w:i/>
          <w:iCs/>
          <w:color w:val="000000"/>
          <w:sz w:val="20"/>
          <w:szCs w:val="20"/>
        </w:rPr>
        <w:t xml:space="preserve"> </w:t>
      </w:r>
      <w:r w:rsidRPr="00276142">
        <w:rPr>
          <w:rFonts w:ascii="Verdana" w:hAnsi="Verdana" w:cs="Helvetica Neue"/>
          <w:i/>
          <w:iCs/>
          <w:color w:val="000000"/>
          <w:sz w:val="20"/>
          <w:szCs w:val="20"/>
        </w:rPr>
        <w:t>durch die Hochschule Stralsund und die IHK zu Rostock, Geschäftsstelle Stralsund.</w:t>
      </w:r>
    </w:p>
    <w:p w:rsidR="00654C39" w:rsidRDefault="00654C39" w:rsidP="00654C39">
      <w:pPr>
        <w:pStyle w:val="StandardWeb"/>
        <w:spacing w:before="0" w:beforeAutospacing="0" w:after="0" w:afterAutospacing="0"/>
        <w:rPr>
          <w:rFonts w:ascii="Verdana" w:hAnsi="Verdana" w:cs="Calibri"/>
          <w:b/>
          <w:i/>
        </w:rPr>
      </w:pPr>
      <w:proofErr w:type="spellStart"/>
      <w:r w:rsidRPr="00E23DE3">
        <w:rPr>
          <w:rFonts w:ascii="Verdana" w:hAnsi="Verdana" w:cs="Calibri"/>
          <w:b/>
          <w:i/>
        </w:rPr>
        <w:lastRenderedPageBreak/>
        <w:t>RoweMed</w:t>
      </w:r>
      <w:proofErr w:type="spellEnd"/>
      <w:r w:rsidRPr="00E23DE3">
        <w:rPr>
          <w:rFonts w:ascii="Verdana" w:hAnsi="Verdana" w:cs="Calibri"/>
          <w:b/>
          <w:i/>
        </w:rPr>
        <w:t xml:space="preserve"> AG</w:t>
      </w:r>
    </w:p>
    <w:p w:rsidR="00654C39" w:rsidRDefault="00654C39" w:rsidP="00654C39">
      <w:pPr>
        <w:pStyle w:val="StandardWeb"/>
        <w:spacing w:before="0" w:beforeAutospacing="0" w:after="0" w:afterAutospacing="0"/>
        <w:rPr>
          <w:rFonts w:ascii="Verdana" w:hAnsi="Verdana" w:cs="Calibri"/>
          <w:sz w:val="20"/>
          <w:szCs w:val="20"/>
        </w:rPr>
      </w:pPr>
      <w:r w:rsidRPr="00276142">
        <w:rPr>
          <w:rFonts w:ascii="Verdana" w:hAnsi="Verdana" w:cs="Calibri"/>
          <w:sz w:val="20"/>
          <w:szCs w:val="20"/>
        </w:rPr>
        <w:t>19370 Parchim</w:t>
      </w:r>
    </w:p>
    <w:p w:rsidR="00654C39" w:rsidRPr="00276142" w:rsidRDefault="00654C39" w:rsidP="00654C39">
      <w:pPr>
        <w:pStyle w:val="StandardWeb"/>
        <w:spacing w:before="0" w:beforeAutospacing="0" w:after="0" w:afterAutospacing="0"/>
        <w:rPr>
          <w:rFonts w:ascii="Verdana" w:hAnsi="Verdana" w:cs="Calibri"/>
          <w:b/>
          <w:sz w:val="20"/>
          <w:szCs w:val="20"/>
        </w:rPr>
      </w:pPr>
    </w:p>
    <w:p w:rsidR="00654C39" w:rsidRPr="00E23DE3" w:rsidRDefault="00654C39" w:rsidP="00654C39">
      <w:pPr>
        <w:pStyle w:val="StandardWeb"/>
        <w:spacing w:before="0" w:beforeAutospacing="0" w:after="240" w:afterAutospacing="0"/>
        <w:rPr>
          <w:rFonts w:ascii="Verdana" w:hAnsi="Verdana" w:cs="Calibri"/>
          <w:b/>
          <w:color w:val="0000FF"/>
          <w:sz w:val="20"/>
          <w:szCs w:val="20"/>
        </w:rPr>
      </w:pPr>
      <w:r w:rsidRPr="00E23DE3">
        <w:rPr>
          <w:rFonts w:ascii="Verdana" w:hAnsi="Verdana" w:cs="Calibri"/>
          <w:b/>
          <w:color w:val="0000FF"/>
          <w:sz w:val="20"/>
          <w:szCs w:val="20"/>
        </w:rPr>
        <w:t>Weltmarktfähige Medizintechnik aus Parchim</w:t>
      </w:r>
    </w:p>
    <w:p w:rsidR="00654C39" w:rsidRPr="00276142" w:rsidRDefault="00654C39" w:rsidP="00654C39">
      <w:pPr>
        <w:autoSpaceDE w:val="0"/>
        <w:autoSpaceDN w:val="0"/>
        <w:adjustRightInd w:val="0"/>
        <w:spacing w:after="240"/>
        <w:jc w:val="both"/>
        <w:rPr>
          <w:rFonts w:ascii="Verdana" w:hAnsi="Verdana" w:cs="Calibri"/>
          <w:sz w:val="20"/>
          <w:szCs w:val="20"/>
        </w:rPr>
      </w:pPr>
      <w:r w:rsidRPr="00276142">
        <w:rPr>
          <w:rFonts w:ascii="Verdana" w:hAnsi="Verdana" w:cs="Calibri"/>
          <w:sz w:val="20"/>
          <w:szCs w:val="20"/>
        </w:rPr>
        <w:t xml:space="preserve">Die </w:t>
      </w:r>
      <w:proofErr w:type="spellStart"/>
      <w:r w:rsidRPr="00276142">
        <w:rPr>
          <w:rFonts w:ascii="Verdana" w:hAnsi="Verdana" w:cs="Calibri"/>
          <w:sz w:val="20"/>
          <w:szCs w:val="20"/>
        </w:rPr>
        <w:t>RoweMed</w:t>
      </w:r>
      <w:proofErr w:type="spellEnd"/>
      <w:r w:rsidRPr="00276142">
        <w:rPr>
          <w:rFonts w:ascii="Verdana" w:hAnsi="Verdana" w:cs="Calibri"/>
          <w:sz w:val="20"/>
          <w:szCs w:val="20"/>
        </w:rPr>
        <w:t xml:space="preserve"> AG Parchim entwickelt, produziert und vertreibt mit einem kleinen, kreativen Team von Ingenieuren innovative Spezialprodukte aus Kunststoff für die Medizintechnik. Als Entwicklungsunternehmen im Jahr 2000 gegründet</w:t>
      </w:r>
      <w:r>
        <w:rPr>
          <w:rFonts w:ascii="Verdana" w:hAnsi="Verdana" w:cs="Calibri"/>
          <w:sz w:val="20"/>
          <w:szCs w:val="20"/>
        </w:rPr>
        <w:t>,</w:t>
      </w:r>
      <w:r w:rsidRPr="00276142">
        <w:rPr>
          <w:rFonts w:ascii="Verdana" w:hAnsi="Verdana" w:cs="Calibri"/>
          <w:sz w:val="20"/>
          <w:szCs w:val="20"/>
        </w:rPr>
        <w:t xml:space="preserve"> stellt es heute seine Produkte wie die Rowe-Infusionspumpe selbst her. </w:t>
      </w:r>
      <w:proofErr w:type="spellStart"/>
      <w:r w:rsidRPr="00276142">
        <w:rPr>
          <w:rFonts w:ascii="Verdana" w:hAnsi="Verdana" w:cs="Calibri"/>
          <w:sz w:val="20"/>
          <w:szCs w:val="20"/>
        </w:rPr>
        <w:t>RoweMed</w:t>
      </w:r>
      <w:proofErr w:type="spellEnd"/>
      <w:r w:rsidRPr="00276142">
        <w:rPr>
          <w:rFonts w:ascii="Verdana" w:hAnsi="Verdana" w:cs="Calibri"/>
          <w:sz w:val="20"/>
          <w:szCs w:val="20"/>
        </w:rPr>
        <w:t xml:space="preserve"> bietet mit hoher fachlicher Kompetenz komplette Lösungen von der Entwicklung bis zur Serienproduktion</w:t>
      </w:r>
      <w:r>
        <w:rPr>
          <w:rFonts w:ascii="Verdana" w:hAnsi="Verdana" w:cs="Calibri"/>
          <w:sz w:val="20"/>
          <w:szCs w:val="20"/>
        </w:rPr>
        <w:t xml:space="preserve"> an. Das </w:t>
      </w:r>
      <w:r w:rsidRPr="00276142">
        <w:rPr>
          <w:rFonts w:ascii="Verdana" w:hAnsi="Verdana" w:cs="Calibri"/>
          <w:sz w:val="20"/>
          <w:szCs w:val="20"/>
        </w:rPr>
        <w:t>heißt</w:t>
      </w:r>
      <w:r>
        <w:rPr>
          <w:rFonts w:ascii="Verdana" w:hAnsi="Verdana" w:cs="Calibri"/>
          <w:sz w:val="20"/>
          <w:szCs w:val="20"/>
        </w:rPr>
        <w:t>,</w:t>
      </w:r>
      <w:r w:rsidRPr="00276142">
        <w:rPr>
          <w:rFonts w:ascii="Verdana" w:hAnsi="Verdana" w:cs="Calibri"/>
          <w:sz w:val="20"/>
          <w:szCs w:val="20"/>
        </w:rPr>
        <w:t xml:space="preserve"> effiziente und kostengünstige Therapiesysteme zum Handling sensibler Medikamente. Mit seiner wirtschaftsnahen Forschung sorgt </w:t>
      </w:r>
      <w:r>
        <w:rPr>
          <w:rFonts w:ascii="Verdana" w:hAnsi="Verdana" w:cs="Calibri"/>
          <w:sz w:val="20"/>
          <w:szCs w:val="20"/>
        </w:rPr>
        <w:t>das Unternehmen</w:t>
      </w:r>
      <w:r w:rsidRPr="00276142">
        <w:rPr>
          <w:rFonts w:ascii="Verdana" w:hAnsi="Verdana" w:cs="Calibri"/>
          <w:sz w:val="20"/>
          <w:szCs w:val="20"/>
        </w:rPr>
        <w:t xml:space="preserve"> für die stete Weiterentwicklung beispielsweise von Infusionssystemen mit neuen Infusionsfiltern und einem Infusionsverteiler. Das bedeutet mehr Sicherheit für die Patienten und weniger Aufwand fürs Personal. Die Rowe-Infusionspumpe funktioniert als erste weltweit ohne zusätzlichen elektrischen Antrieb. Der Patient bleibt mobil und muss nicht mehr stationär behandelt werden. </w:t>
      </w:r>
    </w:p>
    <w:p w:rsidR="00654C39" w:rsidRPr="00276142" w:rsidRDefault="00654C39" w:rsidP="00654C39">
      <w:pPr>
        <w:autoSpaceDE w:val="0"/>
        <w:autoSpaceDN w:val="0"/>
        <w:adjustRightInd w:val="0"/>
        <w:spacing w:after="240"/>
        <w:jc w:val="both"/>
        <w:rPr>
          <w:rFonts w:ascii="Verdana" w:hAnsi="Verdana" w:cs="Calibri"/>
          <w:sz w:val="20"/>
          <w:szCs w:val="20"/>
        </w:rPr>
      </w:pPr>
      <w:r>
        <w:rPr>
          <w:rFonts w:ascii="Verdana" w:hAnsi="Verdana" w:cs="Calibri"/>
          <w:sz w:val="20"/>
          <w:szCs w:val="20"/>
        </w:rPr>
        <w:t>M</w:t>
      </w:r>
      <w:r w:rsidRPr="00276142">
        <w:rPr>
          <w:rFonts w:ascii="Verdana" w:hAnsi="Verdana" w:cs="Calibri"/>
          <w:sz w:val="20"/>
          <w:szCs w:val="20"/>
        </w:rPr>
        <w:t xml:space="preserve">ittlerweile </w:t>
      </w:r>
      <w:r>
        <w:rPr>
          <w:rFonts w:ascii="Verdana" w:hAnsi="Verdana" w:cs="Calibri"/>
          <w:sz w:val="20"/>
          <w:szCs w:val="20"/>
        </w:rPr>
        <w:t xml:space="preserve">sind mehr als </w:t>
      </w:r>
      <w:r w:rsidRPr="00276142">
        <w:rPr>
          <w:rFonts w:ascii="Verdana" w:hAnsi="Verdana" w:cs="Calibri"/>
          <w:sz w:val="20"/>
          <w:szCs w:val="20"/>
        </w:rPr>
        <w:t xml:space="preserve">100 Mitarbeiter bei der </w:t>
      </w:r>
      <w:proofErr w:type="spellStart"/>
      <w:r w:rsidRPr="00276142">
        <w:rPr>
          <w:rFonts w:ascii="Verdana" w:hAnsi="Verdana" w:cs="Calibri"/>
          <w:sz w:val="20"/>
          <w:szCs w:val="20"/>
        </w:rPr>
        <w:t>RoweMed</w:t>
      </w:r>
      <w:proofErr w:type="spellEnd"/>
      <w:r w:rsidRPr="00276142">
        <w:rPr>
          <w:rFonts w:ascii="Verdana" w:hAnsi="Verdana" w:cs="Calibri"/>
          <w:sz w:val="20"/>
          <w:szCs w:val="20"/>
        </w:rPr>
        <w:t xml:space="preserve"> AG </w:t>
      </w:r>
      <w:r>
        <w:rPr>
          <w:rFonts w:ascii="Verdana" w:hAnsi="Verdana" w:cs="Calibri"/>
          <w:sz w:val="20"/>
          <w:szCs w:val="20"/>
        </w:rPr>
        <w:t>beschäftigt</w:t>
      </w:r>
      <w:r w:rsidRPr="00276142">
        <w:rPr>
          <w:rFonts w:ascii="Verdana" w:hAnsi="Verdana" w:cs="Calibri"/>
          <w:sz w:val="20"/>
          <w:szCs w:val="20"/>
        </w:rPr>
        <w:t xml:space="preserve">. Die eigene Ausbildung zukünftiger Fachkräfte ist ein wichtiges Instrument für die Unternehmensentwicklung. Auch die kontinuierliche Qualifizierung aller Mitarbeiter mit systematisch geplanten Schulungs- und Weiterbildungsmaßnahmen ist zentraler Punkt der Unternehmenspolitik. Durch eine Reihe von Maßnahmen wie etwa  flexible Arbeitszeitmodelle oder die Qualifizierung einer Mitarbeiterin zur Pflegelotsin fördert das Unternehmen den Zusammenhalt und die Work-Life-Balance seiner Angestellten. Als Bestätigung dieser stetigen Bemühungen </w:t>
      </w:r>
      <w:r>
        <w:rPr>
          <w:rFonts w:ascii="Verdana" w:hAnsi="Verdana" w:cs="Calibri"/>
          <w:sz w:val="20"/>
          <w:szCs w:val="20"/>
        </w:rPr>
        <w:t xml:space="preserve">wurde </w:t>
      </w:r>
      <w:proofErr w:type="spellStart"/>
      <w:r w:rsidRPr="00276142">
        <w:rPr>
          <w:rFonts w:ascii="Verdana" w:hAnsi="Verdana" w:cs="Calibri"/>
          <w:sz w:val="20"/>
          <w:szCs w:val="20"/>
        </w:rPr>
        <w:t>RoweMed</w:t>
      </w:r>
      <w:proofErr w:type="spellEnd"/>
      <w:r w:rsidRPr="00276142">
        <w:rPr>
          <w:rFonts w:ascii="Verdana" w:hAnsi="Verdana" w:cs="Calibri"/>
          <w:sz w:val="20"/>
          <w:szCs w:val="20"/>
        </w:rPr>
        <w:t xml:space="preserve"> 2014 das Siegel „Familienfreundliches Unternehmen“ verliehen.</w:t>
      </w:r>
    </w:p>
    <w:p w:rsidR="00654C39" w:rsidRPr="00276142" w:rsidRDefault="00654C39" w:rsidP="00654C39">
      <w:pPr>
        <w:autoSpaceDE w:val="0"/>
        <w:autoSpaceDN w:val="0"/>
        <w:adjustRightInd w:val="0"/>
        <w:spacing w:after="240"/>
        <w:jc w:val="both"/>
        <w:rPr>
          <w:rFonts w:ascii="Verdana" w:hAnsi="Verdana" w:cs="Calibri"/>
          <w:sz w:val="20"/>
          <w:szCs w:val="20"/>
        </w:rPr>
      </w:pPr>
      <w:r w:rsidRPr="00276142">
        <w:rPr>
          <w:rFonts w:ascii="Verdana" w:hAnsi="Verdana" w:cs="Calibri"/>
          <w:sz w:val="20"/>
          <w:szCs w:val="20"/>
        </w:rPr>
        <w:t xml:space="preserve">Im Jahr 2014 war die </w:t>
      </w:r>
      <w:proofErr w:type="spellStart"/>
      <w:r w:rsidRPr="00276142">
        <w:rPr>
          <w:rFonts w:ascii="Verdana" w:hAnsi="Verdana" w:cs="Calibri"/>
          <w:sz w:val="20"/>
          <w:szCs w:val="20"/>
        </w:rPr>
        <w:t>RoweMed</w:t>
      </w:r>
      <w:proofErr w:type="spellEnd"/>
      <w:r w:rsidRPr="00276142">
        <w:rPr>
          <w:rFonts w:ascii="Verdana" w:hAnsi="Verdana" w:cs="Calibri"/>
          <w:sz w:val="20"/>
          <w:szCs w:val="20"/>
        </w:rPr>
        <w:t xml:space="preserve"> AG Sieger des Unternehmer-Preises 2014 des Ostdeutschen Sparkassenverbandes. Das Unternehmen ist regelmäßig auf Messen vertreten und stellt hier seine neuesten Innovationen vor. Al</w:t>
      </w:r>
      <w:r>
        <w:rPr>
          <w:rFonts w:ascii="Verdana" w:hAnsi="Verdana" w:cs="Calibri"/>
          <w:sz w:val="20"/>
          <w:szCs w:val="20"/>
        </w:rPr>
        <w:t>s produzierendes Medizintechnik-U</w:t>
      </w:r>
      <w:r w:rsidRPr="00276142">
        <w:rPr>
          <w:rFonts w:ascii="Verdana" w:hAnsi="Verdana" w:cs="Calibri"/>
          <w:sz w:val="20"/>
          <w:szCs w:val="20"/>
        </w:rPr>
        <w:t>nternehmen ist</w:t>
      </w:r>
      <w:r>
        <w:rPr>
          <w:rFonts w:ascii="Verdana" w:hAnsi="Verdana" w:cs="Calibri"/>
          <w:sz w:val="20"/>
          <w:szCs w:val="20"/>
        </w:rPr>
        <w:t xml:space="preserve"> es </w:t>
      </w:r>
      <w:r w:rsidRPr="00276142">
        <w:rPr>
          <w:rFonts w:ascii="Verdana" w:hAnsi="Verdana" w:cs="Calibri"/>
          <w:sz w:val="20"/>
          <w:szCs w:val="20"/>
        </w:rPr>
        <w:t>gemäß DIN EN ISO 13485 zertifiziert</w:t>
      </w:r>
      <w:r>
        <w:rPr>
          <w:rFonts w:ascii="Verdana" w:hAnsi="Verdana" w:cs="Calibri"/>
          <w:sz w:val="20"/>
          <w:szCs w:val="20"/>
        </w:rPr>
        <w:t>. J</w:t>
      </w:r>
      <w:r w:rsidRPr="00276142">
        <w:rPr>
          <w:rFonts w:ascii="Verdana" w:hAnsi="Verdana" w:cs="Calibri"/>
          <w:sz w:val="20"/>
          <w:szCs w:val="20"/>
        </w:rPr>
        <w:t xml:space="preserve">ährlich findet dazu ein Audit der benannten Stelle </w:t>
      </w:r>
      <w:proofErr w:type="spellStart"/>
      <w:r w:rsidRPr="00276142">
        <w:rPr>
          <w:rFonts w:ascii="Verdana" w:hAnsi="Verdana" w:cs="Calibri"/>
          <w:sz w:val="20"/>
          <w:szCs w:val="20"/>
        </w:rPr>
        <w:t>MedCert</w:t>
      </w:r>
      <w:proofErr w:type="spellEnd"/>
      <w:r w:rsidRPr="00276142">
        <w:rPr>
          <w:rFonts w:ascii="Verdana" w:hAnsi="Verdana" w:cs="Calibri"/>
          <w:sz w:val="20"/>
          <w:szCs w:val="20"/>
        </w:rPr>
        <w:t xml:space="preserve"> statt.</w:t>
      </w:r>
    </w:p>
    <w:p w:rsidR="00654C39" w:rsidRPr="00276142" w:rsidRDefault="00654C39" w:rsidP="00654C39">
      <w:pPr>
        <w:autoSpaceDE w:val="0"/>
        <w:autoSpaceDN w:val="0"/>
        <w:adjustRightInd w:val="0"/>
        <w:spacing w:after="240"/>
        <w:jc w:val="both"/>
        <w:rPr>
          <w:rFonts w:ascii="Verdana" w:hAnsi="Verdana" w:cs="Calibri"/>
          <w:sz w:val="20"/>
          <w:szCs w:val="20"/>
        </w:rPr>
      </w:pPr>
      <w:r w:rsidRPr="00276142">
        <w:rPr>
          <w:rFonts w:ascii="Verdana" w:hAnsi="Verdana" w:cs="Calibri"/>
          <w:sz w:val="20"/>
          <w:szCs w:val="20"/>
        </w:rPr>
        <w:t xml:space="preserve">Vor Ort ist das Unternehmen fest verankert. Es pflegt enge Kontakte zu den Universitäten Rostock und Greifswald, den Hochschulen Wismar und Lübeck sowie den Fachhochschulen in Stralsund und Wildau. Die </w:t>
      </w:r>
      <w:proofErr w:type="spellStart"/>
      <w:r w:rsidRPr="00276142">
        <w:rPr>
          <w:rFonts w:ascii="Verdana" w:hAnsi="Verdana" w:cs="Calibri"/>
          <w:sz w:val="20"/>
          <w:szCs w:val="20"/>
        </w:rPr>
        <w:t>RoweMed</w:t>
      </w:r>
      <w:proofErr w:type="spellEnd"/>
      <w:r w:rsidRPr="00276142">
        <w:rPr>
          <w:rFonts w:ascii="Verdana" w:hAnsi="Verdana" w:cs="Calibri"/>
          <w:sz w:val="20"/>
          <w:szCs w:val="20"/>
        </w:rPr>
        <w:t xml:space="preserve"> unterstützt als Sponsor regionale Vereine und Initiativen wie das Feuerwehrmobil der Jugendfeuerwehr Parchim, die Verkehrsbroschüre „Kinder im Straßenverkehr“ und den Jugendfußball im Sportclub Parchim. </w:t>
      </w:r>
      <w:proofErr w:type="spellStart"/>
      <w:r w:rsidRPr="00276142">
        <w:rPr>
          <w:rFonts w:ascii="Verdana" w:hAnsi="Verdana" w:cs="Calibri"/>
          <w:sz w:val="20"/>
          <w:szCs w:val="20"/>
        </w:rPr>
        <w:t>RoweMed</w:t>
      </w:r>
      <w:proofErr w:type="spellEnd"/>
      <w:r w:rsidRPr="00276142">
        <w:rPr>
          <w:rFonts w:ascii="Verdana" w:hAnsi="Verdana" w:cs="Calibri"/>
          <w:sz w:val="20"/>
          <w:szCs w:val="20"/>
        </w:rPr>
        <w:t xml:space="preserve"> fördert ausdrücklich die ehrenamtliche Tätigkeit seiner Mitarbeiter durch großzügige und flexible Freistellungen.</w:t>
      </w:r>
    </w:p>
    <w:p w:rsidR="00654C39" w:rsidRPr="00276142" w:rsidRDefault="00654C39" w:rsidP="00654C39">
      <w:pPr>
        <w:widowControl w:val="0"/>
        <w:autoSpaceDE w:val="0"/>
        <w:autoSpaceDN w:val="0"/>
        <w:adjustRightInd w:val="0"/>
        <w:spacing w:after="120"/>
        <w:jc w:val="both"/>
        <w:rPr>
          <w:rFonts w:ascii="Verdana" w:hAnsi="Verdana" w:cs="Helvetica Neue"/>
          <w:i/>
          <w:iCs/>
          <w:sz w:val="20"/>
          <w:szCs w:val="20"/>
        </w:rPr>
      </w:pPr>
      <w:r w:rsidRPr="00276142">
        <w:rPr>
          <w:rFonts w:ascii="Verdana" w:hAnsi="Verdana" w:cs="Calibri"/>
          <w:i/>
          <w:sz w:val="20"/>
          <w:szCs w:val="20"/>
        </w:rPr>
        <w:t xml:space="preserve">Die </w:t>
      </w:r>
      <w:proofErr w:type="spellStart"/>
      <w:r w:rsidRPr="00276142">
        <w:rPr>
          <w:rFonts w:ascii="Verdana" w:hAnsi="Verdana" w:cs="Calibri"/>
          <w:i/>
          <w:sz w:val="20"/>
          <w:szCs w:val="20"/>
        </w:rPr>
        <w:t>RoweMed</w:t>
      </w:r>
      <w:proofErr w:type="spellEnd"/>
      <w:r w:rsidRPr="00276142">
        <w:rPr>
          <w:rFonts w:ascii="Verdana" w:hAnsi="Verdana" w:cs="Calibri"/>
          <w:i/>
          <w:sz w:val="20"/>
          <w:szCs w:val="20"/>
        </w:rPr>
        <w:t xml:space="preserve"> AG </w:t>
      </w:r>
      <w:r w:rsidRPr="00276142">
        <w:rPr>
          <w:rFonts w:ascii="Verdana" w:hAnsi="Verdana" w:cs="Helvetica Neue"/>
          <w:i/>
          <w:iCs/>
          <w:color w:val="000000"/>
          <w:sz w:val="20"/>
          <w:szCs w:val="20"/>
        </w:rPr>
        <w:t>wurde für den Wettbewerb nominiert</w:t>
      </w:r>
      <w:r>
        <w:rPr>
          <w:rFonts w:ascii="Verdana" w:hAnsi="Verdana" w:cs="Helvetica Neue"/>
          <w:i/>
          <w:iCs/>
          <w:color w:val="000000"/>
          <w:sz w:val="20"/>
          <w:szCs w:val="20"/>
        </w:rPr>
        <w:t xml:space="preserve"> </w:t>
      </w:r>
      <w:r w:rsidRPr="00276142">
        <w:rPr>
          <w:rFonts w:ascii="Verdana" w:hAnsi="Verdana" w:cs="Helvetica Neue"/>
          <w:i/>
          <w:iCs/>
          <w:color w:val="000000"/>
          <w:sz w:val="20"/>
          <w:szCs w:val="20"/>
        </w:rPr>
        <w:t>durch das Ministerium für Wirtschaft, Arbeit und Gesundheit Mecklenburg-Vorpommern.</w:t>
      </w:r>
    </w:p>
    <w:p w:rsidR="00654C39" w:rsidRPr="00276142" w:rsidRDefault="00654C39" w:rsidP="00654C39">
      <w:pPr>
        <w:spacing w:after="120"/>
        <w:jc w:val="both"/>
        <w:rPr>
          <w:rFonts w:ascii="Verdana" w:hAnsi="Verdana" w:cs="Calibri"/>
          <w:i/>
          <w:sz w:val="20"/>
          <w:szCs w:val="20"/>
        </w:rPr>
      </w:pPr>
    </w:p>
    <w:p w:rsidR="00654C39" w:rsidRPr="00E23DE3" w:rsidRDefault="00654C39" w:rsidP="00654C39">
      <w:pPr>
        <w:pStyle w:val="StandardWeb"/>
        <w:spacing w:before="0" w:beforeAutospacing="0" w:after="240" w:afterAutospacing="0"/>
        <w:rPr>
          <w:rFonts w:ascii="Verdana" w:hAnsi="Verdana" w:cs="Calibri"/>
          <w:b/>
          <w:i/>
        </w:rPr>
      </w:pPr>
      <w:r w:rsidRPr="00E23DE3">
        <w:rPr>
          <w:rFonts w:ascii="Verdana" w:hAnsi="Verdana" w:cs="Calibri"/>
          <w:b/>
          <w:i/>
        </w:rPr>
        <w:t>Stralsunder Möbelwerke GmbH</w:t>
      </w:r>
    </w:p>
    <w:p w:rsidR="00654C39" w:rsidRPr="00276142" w:rsidRDefault="00654C39" w:rsidP="00654C39">
      <w:pPr>
        <w:pStyle w:val="StandardWeb"/>
        <w:spacing w:before="0" w:beforeAutospacing="0" w:after="240" w:afterAutospacing="0"/>
        <w:rPr>
          <w:rFonts w:ascii="Verdana" w:hAnsi="Verdana" w:cs="Calibri"/>
          <w:b/>
          <w:sz w:val="20"/>
          <w:szCs w:val="20"/>
        </w:rPr>
      </w:pPr>
      <w:r w:rsidRPr="00276142">
        <w:rPr>
          <w:rFonts w:ascii="Verdana" w:hAnsi="Verdana" w:cs="Calibri"/>
          <w:sz w:val="20"/>
          <w:szCs w:val="20"/>
        </w:rPr>
        <w:t>18437 Stralsund</w:t>
      </w:r>
    </w:p>
    <w:p w:rsidR="00654C39" w:rsidRPr="00E23DE3" w:rsidRDefault="00654C39" w:rsidP="00654C39">
      <w:pPr>
        <w:pStyle w:val="StandardWeb"/>
        <w:spacing w:before="0" w:beforeAutospacing="0" w:after="240" w:afterAutospacing="0"/>
        <w:rPr>
          <w:rFonts w:ascii="Verdana" w:hAnsi="Verdana" w:cs="Calibri"/>
          <w:b/>
          <w:color w:val="0000FF"/>
          <w:sz w:val="20"/>
          <w:szCs w:val="20"/>
        </w:rPr>
      </w:pPr>
      <w:r w:rsidRPr="00E23DE3">
        <w:rPr>
          <w:rFonts w:ascii="Verdana" w:hAnsi="Verdana" w:cs="Calibri"/>
          <w:b/>
          <w:color w:val="0000FF"/>
          <w:sz w:val="20"/>
          <w:szCs w:val="20"/>
        </w:rPr>
        <w:t>Moderne Möbel mit Tradition</w:t>
      </w:r>
    </w:p>
    <w:p w:rsidR="00654C39" w:rsidRPr="00276142" w:rsidRDefault="00654C39" w:rsidP="00654C39">
      <w:pPr>
        <w:pStyle w:val="StandardWeb"/>
        <w:spacing w:before="0" w:beforeAutospacing="0" w:after="240" w:afterAutospacing="0"/>
        <w:jc w:val="both"/>
        <w:rPr>
          <w:rFonts w:ascii="Verdana" w:hAnsi="Verdana" w:cs="Calibri"/>
          <w:sz w:val="20"/>
          <w:szCs w:val="20"/>
        </w:rPr>
      </w:pPr>
      <w:r>
        <w:rPr>
          <w:rFonts w:ascii="Verdana" w:hAnsi="Verdana" w:cs="Calibri"/>
          <w:sz w:val="20"/>
          <w:szCs w:val="20"/>
        </w:rPr>
        <w:t>Die Stralsunder</w:t>
      </w:r>
      <w:r w:rsidRPr="00276142">
        <w:rPr>
          <w:rFonts w:ascii="Verdana" w:hAnsi="Verdana" w:cs="Calibri"/>
          <w:sz w:val="20"/>
          <w:szCs w:val="20"/>
        </w:rPr>
        <w:t xml:space="preserve"> Möbelwerke GmbH ist ein regionales Traditionsunternehmen mit einer 65jährigen Geschichte. </w:t>
      </w:r>
      <w:r>
        <w:rPr>
          <w:rFonts w:ascii="Verdana" w:hAnsi="Verdana" w:cs="Calibri"/>
          <w:sz w:val="20"/>
          <w:szCs w:val="20"/>
        </w:rPr>
        <w:t>D</w:t>
      </w:r>
      <w:r w:rsidRPr="00276142">
        <w:rPr>
          <w:rFonts w:ascii="Verdana" w:hAnsi="Verdana" w:cs="Calibri"/>
          <w:sz w:val="20"/>
          <w:szCs w:val="20"/>
        </w:rPr>
        <w:t xml:space="preserve">as Unternehmen </w:t>
      </w:r>
      <w:r>
        <w:rPr>
          <w:rFonts w:ascii="Verdana" w:hAnsi="Verdana" w:cs="Calibri"/>
          <w:sz w:val="20"/>
          <w:szCs w:val="20"/>
        </w:rPr>
        <w:t xml:space="preserve">wurde </w:t>
      </w:r>
      <w:r w:rsidRPr="00276142">
        <w:rPr>
          <w:rFonts w:ascii="Verdana" w:hAnsi="Verdana" w:cs="Calibri"/>
          <w:sz w:val="20"/>
          <w:szCs w:val="20"/>
        </w:rPr>
        <w:t xml:space="preserve">als Stralsunder Möbeltischlerei gegründet und folgt seither dem hanseatischen Grundsatz von Solidität, im Handwerklichen </w:t>
      </w:r>
      <w:r>
        <w:rPr>
          <w:rFonts w:ascii="Verdana" w:hAnsi="Verdana" w:cs="Calibri"/>
          <w:sz w:val="20"/>
          <w:szCs w:val="20"/>
        </w:rPr>
        <w:t xml:space="preserve">und </w:t>
      </w:r>
      <w:r w:rsidRPr="00276142">
        <w:rPr>
          <w:rFonts w:ascii="Verdana" w:hAnsi="Verdana" w:cs="Calibri"/>
          <w:sz w:val="20"/>
          <w:szCs w:val="20"/>
        </w:rPr>
        <w:t xml:space="preserve">Kaufmännischen. Das Kerngeschäft des Unternehmens ist die Produktion von Wohnraummöbeln, die deutschland- und EU-weit vertrieben werden. Auf 6.800 qm Produktionsfläche werden diese </w:t>
      </w:r>
      <w:r>
        <w:rPr>
          <w:rFonts w:ascii="Verdana" w:hAnsi="Verdana" w:cs="Calibri"/>
          <w:sz w:val="20"/>
          <w:szCs w:val="20"/>
        </w:rPr>
        <w:t xml:space="preserve">neben </w:t>
      </w:r>
      <w:r w:rsidRPr="00276142">
        <w:rPr>
          <w:rFonts w:ascii="Verdana" w:hAnsi="Verdana" w:cs="Calibri"/>
          <w:sz w:val="20"/>
          <w:szCs w:val="20"/>
        </w:rPr>
        <w:t>Büro</w:t>
      </w:r>
      <w:r>
        <w:rPr>
          <w:rFonts w:ascii="Verdana" w:hAnsi="Verdana" w:cs="Calibri"/>
          <w:sz w:val="20"/>
          <w:szCs w:val="20"/>
        </w:rPr>
        <w:t>-</w:t>
      </w:r>
      <w:r w:rsidRPr="00276142">
        <w:rPr>
          <w:rFonts w:ascii="Verdana" w:hAnsi="Verdana" w:cs="Calibri"/>
          <w:sz w:val="20"/>
          <w:szCs w:val="20"/>
        </w:rPr>
        <w:t>, Esszimmer</w:t>
      </w:r>
      <w:r>
        <w:rPr>
          <w:rFonts w:ascii="Verdana" w:hAnsi="Verdana" w:cs="Calibri"/>
          <w:sz w:val="20"/>
          <w:szCs w:val="20"/>
        </w:rPr>
        <w:t>-</w:t>
      </w:r>
      <w:r w:rsidRPr="00276142">
        <w:rPr>
          <w:rFonts w:ascii="Verdana" w:hAnsi="Verdana" w:cs="Calibri"/>
          <w:sz w:val="20"/>
          <w:szCs w:val="20"/>
        </w:rPr>
        <w:t xml:space="preserve"> und Objektmöbel für </w:t>
      </w:r>
      <w:r w:rsidRPr="00276142">
        <w:rPr>
          <w:rFonts w:ascii="Verdana" w:hAnsi="Verdana" w:cs="Calibri"/>
          <w:sz w:val="20"/>
          <w:szCs w:val="20"/>
        </w:rPr>
        <w:lastRenderedPageBreak/>
        <w:t>Feriena</w:t>
      </w:r>
      <w:r>
        <w:rPr>
          <w:rFonts w:ascii="Verdana" w:hAnsi="Verdana" w:cs="Calibri"/>
          <w:sz w:val="20"/>
          <w:szCs w:val="20"/>
        </w:rPr>
        <w:t>p</w:t>
      </w:r>
      <w:r w:rsidRPr="00276142">
        <w:rPr>
          <w:rFonts w:ascii="Verdana" w:hAnsi="Verdana" w:cs="Calibri"/>
          <w:sz w:val="20"/>
          <w:szCs w:val="20"/>
        </w:rPr>
        <w:t>part</w:t>
      </w:r>
      <w:r>
        <w:rPr>
          <w:rFonts w:ascii="Verdana" w:hAnsi="Verdana" w:cs="Calibri"/>
          <w:sz w:val="20"/>
          <w:szCs w:val="20"/>
        </w:rPr>
        <w:t>e</w:t>
      </w:r>
      <w:r w:rsidRPr="00276142">
        <w:rPr>
          <w:rFonts w:ascii="Verdana" w:hAnsi="Verdana" w:cs="Calibri"/>
          <w:sz w:val="20"/>
          <w:szCs w:val="20"/>
        </w:rPr>
        <w:t xml:space="preserve">ments und Hoteleinrichtungen produziert. Nachdem </w:t>
      </w:r>
      <w:r w:rsidR="005E0609">
        <w:rPr>
          <w:rFonts w:ascii="Verdana" w:hAnsi="Verdana" w:cs="Calibri"/>
          <w:sz w:val="20"/>
          <w:szCs w:val="20"/>
        </w:rPr>
        <w:t>der Neustrukturierung im Jahr</w:t>
      </w:r>
      <w:r w:rsidRPr="00276142">
        <w:rPr>
          <w:rFonts w:ascii="Verdana" w:hAnsi="Verdana" w:cs="Calibri"/>
          <w:sz w:val="20"/>
          <w:szCs w:val="20"/>
        </w:rPr>
        <w:t xml:space="preserve"> 2012 hat sich </w:t>
      </w:r>
      <w:r w:rsidR="005E0609">
        <w:rPr>
          <w:rFonts w:ascii="Verdana" w:hAnsi="Verdana" w:cs="Calibri"/>
          <w:sz w:val="20"/>
          <w:szCs w:val="20"/>
        </w:rPr>
        <w:t xml:space="preserve">das Unternehmen </w:t>
      </w:r>
      <w:r w:rsidRPr="00276142">
        <w:rPr>
          <w:rFonts w:ascii="Verdana" w:hAnsi="Verdana" w:cs="Calibri"/>
          <w:sz w:val="20"/>
          <w:szCs w:val="20"/>
        </w:rPr>
        <w:t>stetig entwickelt, den Umsatz fast verdoppelt und den Sprung in die Gewinnzone geschafft. Technische Modernisierung in die EDV-Infrastruktur, die Digitalisierung und Robotik im Maschinenpark waren hierbei die Schlüssel zum Erfolg.</w:t>
      </w:r>
      <w:r w:rsidRPr="00276142">
        <w:rPr>
          <w:rFonts w:ascii="Verdana" w:hAnsi="Verdana"/>
          <w:sz w:val="20"/>
          <w:szCs w:val="20"/>
        </w:rPr>
        <w:t xml:space="preserve"> </w:t>
      </w:r>
    </w:p>
    <w:p w:rsidR="00654C39" w:rsidRPr="00276142" w:rsidRDefault="00654C39" w:rsidP="00654C39">
      <w:pPr>
        <w:pStyle w:val="StandardWeb"/>
        <w:spacing w:before="0" w:beforeAutospacing="0" w:after="240" w:afterAutospacing="0"/>
        <w:jc w:val="both"/>
        <w:rPr>
          <w:rFonts w:ascii="Verdana" w:hAnsi="Verdana" w:cs="Calibri"/>
          <w:sz w:val="20"/>
          <w:szCs w:val="20"/>
        </w:rPr>
      </w:pPr>
      <w:r w:rsidRPr="00276142">
        <w:rPr>
          <w:rFonts w:ascii="Verdana" w:hAnsi="Verdana" w:cs="Calibri"/>
          <w:sz w:val="20"/>
          <w:szCs w:val="20"/>
        </w:rPr>
        <w:t>Die Stralsunder Möbelwerke GmbH arbeitet ständig an Prod</w:t>
      </w:r>
      <w:r>
        <w:rPr>
          <w:rFonts w:ascii="Verdana" w:hAnsi="Verdana" w:cs="Calibri"/>
          <w:sz w:val="20"/>
          <w:szCs w:val="20"/>
        </w:rPr>
        <w:t>uktinnovationen wie einem Media-M</w:t>
      </w:r>
      <w:r w:rsidRPr="00276142">
        <w:rPr>
          <w:rFonts w:ascii="Verdana" w:hAnsi="Verdana" w:cs="Calibri"/>
          <w:sz w:val="20"/>
          <w:szCs w:val="20"/>
        </w:rPr>
        <w:t>öbelsystem in Vertriebszusammenarbeit mit der Media-Markt-Saturn-Gruppe oder der Ausgestaltung von Micro-Appartements gemeinsam mit der Firma Häfele und Bum. Dank der Zusammenarbeit mit der Hochschule Stralsund konnten alle Produktionsprozesse in die digitale Automatisierung überführt werden. Der flächendeckende Einsatz von LED-Leuchttechnik im Produktionsbereich ist weiterer Ausdruck kontinuierlicher technischer Modernisierung.</w:t>
      </w:r>
    </w:p>
    <w:p w:rsidR="00654C39" w:rsidRPr="00276142" w:rsidRDefault="00654C39" w:rsidP="00654C39">
      <w:pPr>
        <w:pStyle w:val="StandardWeb"/>
        <w:spacing w:before="0" w:beforeAutospacing="0" w:after="240" w:afterAutospacing="0"/>
        <w:jc w:val="both"/>
        <w:rPr>
          <w:rFonts w:ascii="Verdana" w:hAnsi="Verdana" w:cs="Calibri"/>
          <w:sz w:val="20"/>
          <w:szCs w:val="20"/>
        </w:rPr>
      </w:pPr>
      <w:r w:rsidRPr="00276142">
        <w:rPr>
          <w:rFonts w:ascii="Verdana" w:hAnsi="Verdana" w:cs="Calibri"/>
          <w:sz w:val="20"/>
          <w:szCs w:val="20"/>
        </w:rPr>
        <w:t xml:space="preserve">64 Mitarbeitern und </w:t>
      </w:r>
      <w:r>
        <w:rPr>
          <w:rFonts w:ascii="Verdana" w:hAnsi="Verdana" w:cs="Calibri"/>
          <w:sz w:val="20"/>
          <w:szCs w:val="20"/>
        </w:rPr>
        <w:t>zehn</w:t>
      </w:r>
      <w:r w:rsidRPr="00276142">
        <w:rPr>
          <w:rFonts w:ascii="Verdana" w:hAnsi="Verdana" w:cs="Calibri"/>
          <w:sz w:val="20"/>
          <w:szCs w:val="20"/>
        </w:rPr>
        <w:t xml:space="preserve"> Auszubildenden </w:t>
      </w:r>
      <w:r>
        <w:rPr>
          <w:rFonts w:ascii="Verdana" w:hAnsi="Verdana" w:cs="Calibri"/>
          <w:sz w:val="20"/>
          <w:szCs w:val="20"/>
        </w:rPr>
        <w:t xml:space="preserve">arbeiteten im Jahr 2017 im </w:t>
      </w:r>
      <w:r w:rsidRPr="00276142">
        <w:rPr>
          <w:rFonts w:ascii="Verdana" w:hAnsi="Verdana" w:cs="Calibri"/>
          <w:sz w:val="20"/>
          <w:szCs w:val="20"/>
        </w:rPr>
        <w:t>Unternehmen. Mit de</w:t>
      </w:r>
      <w:r>
        <w:rPr>
          <w:rFonts w:ascii="Verdana" w:hAnsi="Verdana" w:cs="Calibri"/>
          <w:sz w:val="20"/>
          <w:szCs w:val="20"/>
        </w:rPr>
        <w:t>r</w:t>
      </w:r>
      <w:r w:rsidRPr="00276142">
        <w:rPr>
          <w:rFonts w:ascii="Verdana" w:hAnsi="Verdana" w:cs="Calibri"/>
          <w:sz w:val="20"/>
          <w:szCs w:val="20"/>
        </w:rPr>
        <w:t xml:space="preserve"> kontinuierlichen Einstell</w:t>
      </w:r>
      <w:r>
        <w:rPr>
          <w:rFonts w:ascii="Verdana" w:hAnsi="Verdana" w:cs="Calibri"/>
          <w:sz w:val="20"/>
          <w:szCs w:val="20"/>
        </w:rPr>
        <w:t>ung</w:t>
      </w:r>
      <w:r w:rsidRPr="00276142">
        <w:rPr>
          <w:rFonts w:ascii="Verdana" w:hAnsi="Verdana" w:cs="Calibri"/>
          <w:sz w:val="20"/>
          <w:szCs w:val="20"/>
        </w:rPr>
        <w:t xml:space="preserve"> von </w:t>
      </w:r>
      <w:r>
        <w:rPr>
          <w:rFonts w:ascii="Verdana" w:hAnsi="Verdana" w:cs="Calibri"/>
          <w:sz w:val="20"/>
          <w:szCs w:val="20"/>
        </w:rPr>
        <w:t xml:space="preserve">jährlich </w:t>
      </w:r>
      <w:r w:rsidRPr="00276142">
        <w:rPr>
          <w:rFonts w:ascii="Verdana" w:hAnsi="Verdana" w:cs="Calibri"/>
          <w:sz w:val="20"/>
          <w:szCs w:val="20"/>
        </w:rPr>
        <w:t>drei Auszubildenden sichert das Unternehmen seinen Bestand an Fachkräften. Erfolgreiche und stetige Fortbildung der Angestellten durch individuelle Weiterbildungskonzepte und -</w:t>
      </w:r>
      <w:proofErr w:type="spellStart"/>
      <w:r w:rsidRPr="00276142">
        <w:rPr>
          <w:rFonts w:ascii="Verdana" w:hAnsi="Verdana" w:cs="Calibri"/>
          <w:sz w:val="20"/>
          <w:szCs w:val="20"/>
        </w:rPr>
        <w:t>ma</w:t>
      </w:r>
      <w:r>
        <w:rPr>
          <w:rFonts w:ascii="Verdana" w:hAnsi="Verdana" w:cs="Calibri"/>
          <w:sz w:val="20"/>
          <w:szCs w:val="20"/>
        </w:rPr>
        <w:t>ß</w:t>
      </w:r>
      <w:r w:rsidRPr="00276142">
        <w:rPr>
          <w:rFonts w:ascii="Verdana" w:hAnsi="Verdana" w:cs="Calibri"/>
          <w:sz w:val="20"/>
          <w:szCs w:val="20"/>
        </w:rPr>
        <w:t>nahmen</w:t>
      </w:r>
      <w:proofErr w:type="spellEnd"/>
      <w:r w:rsidRPr="00276142">
        <w:rPr>
          <w:rFonts w:ascii="Verdana" w:hAnsi="Verdana" w:cs="Calibri"/>
          <w:sz w:val="20"/>
          <w:szCs w:val="20"/>
        </w:rPr>
        <w:t xml:space="preserve"> hat zu einer deutlichen Verschlankung der Entscheidungsprozesse und einem selbstständigen Arbeiten geführt.</w:t>
      </w:r>
      <w:r w:rsidRPr="00276142">
        <w:rPr>
          <w:rFonts w:ascii="Verdana" w:hAnsi="Verdana"/>
          <w:sz w:val="20"/>
          <w:szCs w:val="20"/>
        </w:rPr>
        <w:t xml:space="preserve"> </w:t>
      </w:r>
      <w:r w:rsidRPr="00276142">
        <w:rPr>
          <w:rFonts w:ascii="Verdana" w:hAnsi="Verdana" w:cs="Calibri"/>
          <w:sz w:val="20"/>
          <w:szCs w:val="20"/>
        </w:rPr>
        <w:t xml:space="preserve">Besondere Synergieeffekte haben sich aus den Evaluierungsbesuchen für Maschinenneuinvestitionen bei Fremdproduzenten ergeben. Im Ergebnis aller Maßnahmen konnten </w:t>
      </w:r>
      <w:r>
        <w:rPr>
          <w:rFonts w:ascii="Verdana" w:hAnsi="Verdana" w:cs="Calibri"/>
          <w:sz w:val="20"/>
          <w:szCs w:val="20"/>
        </w:rPr>
        <w:t xml:space="preserve">allein 2017 </w:t>
      </w:r>
      <w:r w:rsidRPr="00276142">
        <w:rPr>
          <w:rFonts w:ascii="Verdana" w:hAnsi="Verdana" w:cs="Calibri"/>
          <w:sz w:val="20"/>
          <w:szCs w:val="20"/>
        </w:rPr>
        <w:t xml:space="preserve">mehr als 100.000 </w:t>
      </w:r>
      <w:r>
        <w:rPr>
          <w:rFonts w:ascii="Verdana" w:hAnsi="Verdana" w:cs="Calibri"/>
          <w:sz w:val="20"/>
          <w:szCs w:val="20"/>
        </w:rPr>
        <w:t>Euro</w:t>
      </w:r>
      <w:r w:rsidRPr="00276142">
        <w:rPr>
          <w:rFonts w:ascii="Verdana" w:hAnsi="Verdana" w:cs="Calibri"/>
          <w:sz w:val="20"/>
          <w:szCs w:val="20"/>
        </w:rPr>
        <w:t xml:space="preserve"> Kosteneinsparungen erzielt werden. Flexible Arbeitszeiten und zahlreiche gemeinsame Aktivitäten fördern den Zusammenhalt der Belegschaft.</w:t>
      </w:r>
    </w:p>
    <w:p w:rsidR="00654C39" w:rsidRPr="00276142" w:rsidRDefault="00654C39" w:rsidP="00654C39">
      <w:pPr>
        <w:pStyle w:val="StandardWeb"/>
        <w:spacing w:before="0" w:beforeAutospacing="0" w:after="240" w:afterAutospacing="0"/>
        <w:jc w:val="both"/>
        <w:rPr>
          <w:rFonts w:ascii="Verdana" w:hAnsi="Verdana" w:cs="Calibri"/>
          <w:sz w:val="20"/>
          <w:szCs w:val="20"/>
        </w:rPr>
      </w:pPr>
      <w:r w:rsidRPr="00276142">
        <w:rPr>
          <w:rFonts w:ascii="Verdana" w:hAnsi="Verdana" w:cs="Calibri"/>
          <w:sz w:val="20"/>
          <w:szCs w:val="20"/>
        </w:rPr>
        <w:t>Das Unternehmen engagiert sich vielfältig in der Region. So gibt es mit vielen regionalen Bildungsträgern Rahmenabkommen zu Werkbesichtigungstagen, Mitarbeiter halten Vorträge an Schulen. Soziales Engagement zeigen die Stralsunder Möbelwerke GmbH mit der Förderung von Kinder- und Schulfesten, dem Sponsoring zahlreicher regionaler Sportvereine sowie der Zusammenarbeit mit dem Chamäleon Stralsund e.</w:t>
      </w:r>
      <w:r>
        <w:rPr>
          <w:rFonts w:ascii="Verdana" w:hAnsi="Verdana" w:cs="Calibri"/>
          <w:sz w:val="20"/>
          <w:szCs w:val="20"/>
        </w:rPr>
        <w:t xml:space="preserve"> </w:t>
      </w:r>
      <w:r w:rsidRPr="00276142">
        <w:rPr>
          <w:rFonts w:ascii="Verdana" w:hAnsi="Verdana" w:cs="Calibri"/>
          <w:sz w:val="20"/>
          <w:szCs w:val="20"/>
        </w:rPr>
        <w:t>V. zur I</w:t>
      </w:r>
      <w:r>
        <w:rPr>
          <w:rFonts w:ascii="Verdana" w:hAnsi="Verdana" w:cs="Calibri"/>
          <w:sz w:val="20"/>
          <w:szCs w:val="20"/>
        </w:rPr>
        <w:t>ntegration von schwer</w:t>
      </w:r>
      <w:r w:rsidRPr="00276142">
        <w:rPr>
          <w:rFonts w:ascii="Verdana" w:hAnsi="Verdana" w:cs="Calibri"/>
          <w:sz w:val="20"/>
          <w:szCs w:val="20"/>
        </w:rPr>
        <w:t>erziehbaren Jugendlichen und Migranten</w:t>
      </w:r>
      <w:r>
        <w:rPr>
          <w:rFonts w:ascii="Verdana" w:hAnsi="Verdana" w:cs="Calibri"/>
          <w:sz w:val="20"/>
          <w:szCs w:val="20"/>
        </w:rPr>
        <w:t>k</w:t>
      </w:r>
      <w:r w:rsidRPr="00276142">
        <w:rPr>
          <w:rFonts w:ascii="Verdana" w:hAnsi="Verdana" w:cs="Calibri"/>
          <w:sz w:val="20"/>
          <w:szCs w:val="20"/>
        </w:rPr>
        <w:t>indern.</w:t>
      </w:r>
    </w:p>
    <w:p w:rsidR="00654C39" w:rsidRPr="00276142" w:rsidRDefault="00654C39" w:rsidP="00654C39">
      <w:pPr>
        <w:widowControl w:val="0"/>
        <w:autoSpaceDE w:val="0"/>
        <w:autoSpaceDN w:val="0"/>
        <w:adjustRightInd w:val="0"/>
        <w:spacing w:after="120"/>
        <w:jc w:val="both"/>
        <w:rPr>
          <w:rFonts w:ascii="Verdana" w:hAnsi="Verdana" w:cs="Helvetica Neue"/>
          <w:i/>
          <w:iCs/>
          <w:sz w:val="20"/>
          <w:szCs w:val="20"/>
        </w:rPr>
      </w:pPr>
      <w:r w:rsidRPr="00276142">
        <w:rPr>
          <w:rFonts w:ascii="Verdana" w:hAnsi="Verdana" w:cs="Calibri"/>
          <w:i/>
          <w:sz w:val="20"/>
          <w:szCs w:val="20"/>
        </w:rPr>
        <w:t xml:space="preserve">Die Stralsunder Möbelwerke GmbH </w:t>
      </w:r>
      <w:r w:rsidRPr="00276142">
        <w:rPr>
          <w:rFonts w:ascii="Verdana" w:hAnsi="Verdana" w:cs="Helvetica Neue"/>
          <w:i/>
          <w:iCs/>
          <w:color w:val="000000"/>
          <w:sz w:val="20"/>
          <w:szCs w:val="20"/>
        </w:rPr>
        <w:t>wurde für den Wettbewerb nominiert</w:t>
      </w:r>
      <w:r>
        <w:rPr>
          <w:rFonts w:ascii="Verdana" w:hAnsi="Verdana" w:cs="Helvetica Neue"/>
          <w:i/>
          <w:iCs/>
          <w:color w:val="000000"/>
          <w:sz w:val="20"/>
          <w:szCs w:val="20"/>
        </w:rPr>
        <w:t xml:space="preserve"> </w:t>
      </w:r>
      <w:r w:rsidRPr="00276142">
        <w:rPr>
          <w:rFonts w:ascii="Verdana" w:hAnsi="Verdana" w:cs="Helvetica Neue"/>
          <w:i/>
          <w:iCs/>
          <w:color w:val="000000"/>
          <w:sz w:val="20"/>
          <w:szCs w:val="20"/>
        </w:rPr>
        <w:t>durch das Ministerium für Wirtschaft, Arbeit und Gesundheit Mecklenburg-Vorpommern.</w:t>
      </w:r>
      <w:r>
        <w:rPr>
          <w:rFonts w:ascii="Verdana" w:hAnsi="Verdana" w:cs="Helvetica Neue"/>
          <w:i/>
          <w:iCs/>
          <w:color w:val="000000"/>
          <w:sz w:val="20"/>
          <w:szCs w:val="20"/>
        </w:rPr>
        <w:tab/>
      </w:r>
      <w:r>
        <w:rPr>
          <w:rFonts w:ascii="Verdana" w:hAnsi="Verdana" w:cs="Helvetica Neue"/>
          <w:i/>
          <w:iCs/>
          <w:color w:val="000000"/>
          <w:sz w:val="20"/>
          <w:szCs w:val="20"/>
        </w:rPr>
        <w:tab/>
      </w:r>
      <w:r>
        <w:rPr>
          <w:rFonts w:ascii="Verdana" w:hAnsi="Verdana" w:cs="Helvetica Neue"/>
          <w:i/>
          <w:iCs/>
          <w:color w:val="000000"/>
          <w:sz w:val="20"/>
          <w:szCs w:val="20"/>
        </w:rPr>
        <w:tab/>
      </w:r>
      <w:r>
        <w:rPr>
          <w:rFonts w:ascii="Verdana" w:hAnsi="Verdana" w:cs="Helvetica Neue"/>
          <w:i/>
          <w:iCs/>
          <w:color w:val="000000"/>
          <w:sz w:val="20"/>
          <w:szCs w:val="20"/>
        </w:rPr>
        <w:tab/>
      </w:r>
      <w:r>
        <w:rPr>
          <w:rFonts w:ascii="Verdana" w:hAnsi="Verdana" w:cs="Helvetica Neue"/>
          <w:i/>
          <w:iCs/>
          <w:color w:val="000000"/>
          <w:sz w:val="20"/>
          <w:szCs w:val="20"/>
        </w:rPr>
        <w:tab/>
      </w:r>
      <w:r>
        <w:rPr>
          <w:rFonts w:ascii="Verdana" w:hAnsi="Verdana" w:cs="Helvetica Neue"/>
          <w:i/>
          <w:iCs/>
          <w:color w:val="000000"/>
          <w:sz w:val="20"/>
          <w:szCs w:val="20"/>
        </w:rPr>
        <w:tab/>
      </w:r>
      <w:r>
        <w:rPr>
          <w:rFonts w:ascii="Verdana" w:hAnsi="Verdana" w:cs="Helvetica Neue"/>
          <w:i/>
          <w:iCs/>
          <w:color w:val="000000"/>
          <w:sz w:val="20"/>
          <w:szCs w:val="20"/>
        </w:rPr>
        <w:tab/>
      </w:r>
      <w:r>
        <w:rPr>
          <w:rFonts w:ascii="Verdana" w:hAnsi="Verdana" w:cs="Helvetica Neue"/>
          <w:i/>
          <w:iCs/>
          <w:color w:val="000000"/>
          <w:sz w:val="20"/>
          <w:szCs w:val="20"/>
        </w:rPr>
        <w:tab/>
      </w:r>
      <w:r>
        <w:rPr>
          <w:rFonts w:ascii="Verdana" w:hAnsi="Verdana" w:cs="Helvetica Neue"/>
          <w:i/>
          <w:iCs/>
          <w:color w:val="000000"/>
          <w:sz w:val="20"/>
          <w:szCs w:val="20"/>
        </w:rPr>
        <w:tab/>
        <w:t xml:space="preserve">     </w:t>
      </w:r>
      <w:r w:rsidRPr="001A18B2">
        <w:rPr>
          <w:rFonts w:ascii="Verdana" w:hAnsi="Verdana" w:cs="Helvetica Neue"/>
          <w:b/>
          <w:iCs/>
          <w:color w:val="000000"/>
          <w:sz w:val="20"/>
          <w:szCs w:val="20"/>
        </w:rPr>
        <w:t>O</w:t>
      </w:r>
    </w:p>
    <w:p w:rsidR="00654C39" w:rsidRPr="00276142" w:rsidRDefault="00654C39" w:rsidP="00654C39">
      <w:pPr>
        <w:spacing w:after="120"/>
        <w:jc w:val="both"/>
        <w:rPr>
          <w:rFonts w:ascii="Verdana" w:hAnsi="Verdana" w:cs="Calibri"/>
          <w:i/>
          <w:sz w:val="20"/>
          <w:szCs w:val="20"/>
        </w:rPr>
      </w:pPr>
    </w:p>
    <w:p w:rsidR="00654C39" w:rsidRPr="00276142" w:rsidRDefault="00654C39" w:rsidP="00654C39">
      <w:pPr>
        <w:spacing w:after="120"/>
        <w:jc w:val="both"/>
        <w:rPr>
          <w:rFonts w:ascii="Verdana" w:hAnsi="Verdana"/>
          <w:i/>
          <w:sz w:val="20"/>
          <w:szCs w:val="20"/>
        </w:rPr>
      </w:pPr>
    </w:p>
    <w:p w:rsidR="00654C39" w:rsidRPr="00D054D7" w:rsidRDefault="00654C39" w:rsidP="005821E6">
      <w:pPr>
        <w:spacing w:after="120"/>
        <w:jc w:val="both"/>
        <w:rPr>
          <w:rFonts w:ascii="Verdana" w:hAnsi="Verdana"/>
          <w:i/>
          <w:sz w:val="20"/>
          <w:szCs w:val="20"/>
        </w:rPr>
      </w:pPr>
    </w:p>
    <w:sectPr w:rsidR="00654C39" w:rsidRPr="00D054D7" w:rsidSect="00CB729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elvetica Neue">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094E1F"/>
    <w:rsid w:val="00054DD0"/>
    <w:rsid w:val="00094E1F"/>
    <w:rsid w:val="00107E27"/>
    <w:rsid w:val="00120DE2"/>
    <w:rsid w:val="001440FB"/>
    <w:rsid w:val="001B2942"/>
    <w:rsid w:val="00292EA6"/>
    <w:rsid w:val="00353CDC"/>
    <w:rsid w:val="003A0BAA"/>
    <w:rsid w:val="00423F1D"/>
    <w:rsid w:val="004B3C60"/>
    <w:rsid w:val="004D0F5C"/>
    <w:rsid w:val="005528B0"/>
    <w:rsid w:val="005821E6"/>
    <w:rsid w:val="005A2896"/>
    <w:rsid w:val="005E0609"/>
    <w:rsid w:val="0062429A"/>
    <w:rsid w:val="00654C39"/>
    <w:rsid w:val="007154AB"/>
    <w:rsid w:val="007F4C1F"/>
    <w:rsid w:val="00862F44"/>
    <w:rsid w:val="00AF724E"/>
    <w:rsid w:val="00C24FCD"/>
    <w:rsid w:val="00C877CA"/>
    <w:rsid w:val="00CA081D"/>
    <w:rsid w:val="00CA54E5"/>
    <w:rsid w:val="00CB729D"/>
    <w:rsid w:val="00D054D7"/>
    <w:rsid w:val="00DB3C13"/>
    <w:rsid w:val="00DF0A1F"/>
    <w:rsid w:val="00E8605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72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54C39"/>
    <w:pPr>
      <w:spacing w:before="100" w:beforeAutospacing="1" w:after="100" w:afterAutospacing="1"/>
    </w:pPr>
    <w:rPr>
      <w:rFonts w:ascii="Times New Roman" w:eastAsia="MS Mincho"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6FB6A-17A3-4550-A8F4-5B7531FC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2163</Words>
  <Characters>13628</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Luge</dc:creator>
  <cp:lastModifiedBy>Dr. Helfried Schmidt</cp:lastModifiedBy>
  <cp:revision>7</cp:revision>
  <dcterms:created xsi:type="dcterms:W3CDTF">2018-06-29T15:37:00Z</dcterms:created>
  <dcterms:modified xsi:type="dcterms:W3CDTF">2018-08-20T13:14:00Z</dcterms:modified>
</cp:coreProperties>
</file>