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86EB" w14:textId="77777777" w:rsidR="00372908" w:rsidRPr="00D14BF2" w:rsidRDefault="00372908" w:rsidP="00272937">
      <w:pPr>
        <w:ind w:left="4957" w:firstLine="708"/>
        <w:rPr>
          <w:rFonts w:ascii="Verdana" w:hAnsi="Verdana"/>
          <w:b/>
          <w:color w:val="FF0000"/>
        </w:rPr>
      </w:pPr>
      <w:r>
        <w:rPr>
          <w:rFonts w:ascii="Verdana" w:hAnsi="Verdana"/>
          <w:color w:val="FF0000"/>
          <w:sz w:val="28"/>
          <w:szCs w:val="28"/>
        </w:rPr>
        <w:t xml:space="preserve">     </w:t>
      </w:r>
      <w:r w:rsidRPr="00D14BF2">
        <w:rPr>
          <w:rFonts w:ascii="Verdana" w:hAnsi="Verdana"/>
          <w:b/>
          <w:color w:val="FF0000"/>
          <w:sz w:val="28"/>
          <w:szCs w:val="28"/>
        </w:rPr>
        <w:t xml:space="preserve">SACHSEN-ANHALT  </w:t>
      </w:r>
      <w:r w:rsidRPr="00D14BF2">
        <w:rPr>
          <w:rFonts w:ascii="Verdana" w:hAnsi="Verdana"/>
          <w:b/>
          <w:color w:val="FF0000"/>
        </w:rPr>
        <w:t xml:space="preserve">                                  </w:t>
      </w:r>
    </w:p>
    <w:p w14:paraId="0A30C0F0" w14:textId="77777777" w:rsidR="00372908" w:rsidRPr="00D14BF2" w:rsidRDefault="00372908" w:rsidP="00272937">
      <w:pPr>
        <w:spacing w:line="360" w:lineRule="auto"/>
        <w:ind w:left="4956" w:firstLine="709"/>
        <w:rPr>
          <w:rFonts w:ascii="Verdana" w:hAnsi="Verdana"/>
          <w:b/>
          <w:i/>
          <w:color w:val="FF0000"/>
        </w:rPr>
      </w:pPr>
      <w:r w:rsidRPr="00D14BF2">
        <w:rPr>
          <w:rFonts w:ascii="Verdana" w:hAnsi="Verdana"/>
          <w:b/>
          <w:i/>
          <w:color w:val="FF0000"/>
        </w:rPr>
        <w:t xml:space="preserve">     </w:t>
      </w:r>
      <w:r>
        <w:rPr>
          <w:rFonts w:ascii="Verdana" w:hAnsi="Verdana"/>
          <w:i/>
          <w:color w:val="FF0000"/>
        </w:rPr>
        <w:t xml:space="preserve">                </w:t>
      </w:r>
      <w:r w:rsidRPr="00D14BF2">
        <w:rPr>
          <w:rFonts w:ascii="Verdana" w:hAnsi="Verdana"/>
          <w:b/>
          <w:i/>
          <w:color w:val="FF0000"/>
        </w:rPr>
        <w:t xml:space="preserve"> Preisträger  </w:t>
      </w:r>
    </w:p>
    <w:p w14:paraId="72E30FC1" w14:textId="77777777" w:rsidR="00372908" w:rsidRPr="000736A6" w:rsidRDefault="00372908" w:rsidP="00272937">
      <w:pPr>
        <w:rPr>
          <w:rFonts w:ascii="Verdana" w:hAnsi="Verdana"/>
          <w:b/>
          <w:color w:val="0000FF"/>
        </w:rPr>
      </w:pPr>
      <w:r w:rsidRPr="004226C4">
        <w:rPr>
          <w:rFonts w:ascii="Verdana" w:hAnsi="Verdana"/>
          <w:b/>
          <w:color w:val="0000FF"/>
        </w:rPr>
        <w:t>Antennenbau Lindemann GmbH &amp; Co. KG</w:t>
      </w:r>
    </w:p>
    <w:p w14:paraId="0BE05C52" w14:textId="77777777" w:rsidR="00372908" w:rsidRDefault="00372908" w:rsidP="00272937">
      <w:pPr>
        <w:rPr>
          <w:rFonts w:ascii="Verdana" w:hAnsi="Verdana"/>
          <w:sz w:val="20"/>
          <w:szCs w:val="20"/>
        </w:rPr>
      </w:pPr>
      <w:r>
        <w:rPr>
          <w:rFonts w:ascii="Verdana" w:hAnsi="Verdana"/>
          <w:sz w:val="20"/>
          <w:szCs w:val="20"/>
        </w:rPr>
        <w:t>39120 Magdeburg</w:t>
      </w:r>
    </w:p>
    <w:p w14:paraId="39427D59" w14:textId="77777777" w:rsidR="00372908" w:rsidRDefault="00372908" w:rsidP="00272937">
      <w:pPr>
        <w:rPr>
          <w:rFonts w:ascii="Verdana" w:hAnsi="Verdana"/>
          <w:sz w:val="16"/>
          <w:szCs w:val="16"/>
        </w:rPr>
      </w:pPr>
    </w:p>
    <w:p w14:paraId="46CF84B7" w14:textId="77777777" w:rsidR="00372908" w:rsidRPr="000736A6" w:rsidRDefault="00372908" w:rsidP="00272937">
      <w:pPr>
        <w:rPr>
          <w:rFonts w:ascii="Verdana" w:hAnsi="Verdana"/>
          <w:b/>
          <w:i/>
          <w:sz w:val="20"/>
          <w:szCs w:val="20"/>
        </w:rPr>
      </w:pPr>
      <w:r w:rsidRPr="004226C4">
        <w:rPr>
          <w:rFonts w:ascii="Verdana" w:hAnsi="Verdana"/>
          <w:b/>
          <w:i/>
          <w:sz w:val="20"/>
          <w:szCs w:val="20"/>
        </w:rPr>
        <w:t>Immer auf Empfang mit Sicherheit aus Magdeburg</w:t>
      </w:r>
    </w:p>
    <w:p w14:paraId="222341F7" w14:textId="77777777" w:rsidR="00372908" w:rsidRDefault="00372908" w:rsidP="00272937">
      <w:pPr>
        <w:rPr>
          <w:rFonts w:ascii="Verdana" w:hAnsi="Verdana"/>
          <w:sz w:val="20"/>
          <w:szCs w:val="20"/>
        </w:rPr>
      </w:pPr>
    </w:p>
    <w:p w14:paraId="3DA66045" w14:textId="75CC882B" w:rsidR="00DB54EB" w:rsidRDefault="00372908" w:rsidP="00272937">
      <w:pPr>
        <w:rPr>
          <w:rFonts w:ascii="Verdana" w:hAnsi="Verdana"/>
          <w:sz w:val="20"/>
          <w:szCs w:val="20"/>
        </w:rPr>
      </w:pPr>
      <w:r w:rsidRPr="004226C4">
        <w:rPr>
          <w:rFonts w:ascii="Verdana" w:hAnsi="Verdana"/>
          <w:sz w:val="20"/>
          <w:szCs w:val="20"/>
        </w:rPr>
        <w:t>Seit 1996 plant, projektiert, installiert und betreut die Firma Antennenbau Lindemann Schwachstromanlagen. Dazu gehören Brand- und Einbruchmeldeanlagen</w:t>
      </w:r>
      <w:r w:rsidR="00DB54EB">
        <w:rPr>
          <w:rFonts w:ascii="Verdana" w:hAnsi="Verdana"/>
          <w:sz w:val="20"/>
          <w:szCs w:val="20"/>
        </w:rPr>
        <w:t xml:space="preserve"> ebenso</w:t>
      </w:r>
      <w:r w:rsidRPr="004226C4">
        <w:rPr>
          <w:rFonts w:ascii="Verdana" w:hAnsi="Verdana"/>
          <w:sz w:val="20"/>
          <w:szCs w:val="20"/>
        </w:rPr>
        <w:t xml:space="preserve"> wie Videoüberwachungs- und Sprachalarmierungsanlagen sowie individuelle Sonderlösungen. Auch Schwesternrufanlagen für Pflegeheime und Krankenhäuser sind Bestandteil des breitgefächerten Leistungsspektrums der Firma. </w:t>
      </w:r>
    </w:p>
    <w:p w14:paraId="4290E271" w14:textId="77777777" w:rsidR="008D50DD" w:rsidRDefault="008D50DD" w:rsidP="00272937">
      <w:pPr>
        <w:rPr>
          <w:rFonts w:ascii="Verdana" w:hAnsi="Verdana"/>
          <w:sz w:val="20"/>
          <w:szCs w:val="20"/>
        </w:rPr>
      </w:pPr>
    </w:p>
    <w:p w14:paraId="32C8121B" w14:textId="77777777" w:rsidR="00DB54EB" w:rsidRDefault="00372908" w:rsidP="00272937">
      <w:pPr>
        <w:rPr>
          <w:rFonts w:ascii="Verdana" w:hAnsi="Verdana"/>
          <w:sz w:val="20"/>
          <w:szCs w:val="20"/>
        </w:rPr>
      </w:pPr>
      <w:r w:rsidRPr="004226C4">
        <w:rPr>
          <w:rFonts w:ascii="Verdana" w:hAnsi="Verdana"/>
          <w:sz w:val="20"/>
          <w:szCs w:val="20"/>
        </w:rPr>
        <w:t>Von der Planung und Projektierung, über die Konzepterstellung nach DIN, Montage, Installation, Inbetriebnahme und Abnahme bis zur Instandhaltung</w:t>
      </w:r>
      <w:r>
        <w:rPr>
          <w:rFonts w:ascii="Verdana" w:hAnsi="Verdana"/>
          <w:sz w:val="20"/>
          <w:szCs w:val="20"/>
        </w:rPr>
        <w:t>,</w:t>
      </w:r>
      <w:r w:rsidRPr="004226C4">
        <w:rPr>
          <w:rFonts w:ascii="Verdana" w:hAnsi="Verdana"/>
          <w:sz w:val="20"/>
          <w:szCs w:val="20"/>
        </w:rPr>
        <w:t xml:space="preserve"> Antennenbau Lindemann ist in der Lage</w:t>
      </w:r>
      <w:r w:rsidR="00DB54EB">
        <w:rPr>
          <w:rFonts w:ascii="Verdana" w:hAnsi="Verdana"/>
          <w:sz w:val="20"/>
          <w:szCs w:val="20"/>
        </w:rPr>
        <w:t>,</w:t>
      </w:r>
      <w:r w:rsidRPr="004226C4">
        <w:rPr>
          <w:rFonts w:ascii="Verdana" w:hAnsi="Verdana"/>
          <w:sz w:val="20"/>
          <w:szCs w:val="20"/>
        </w:rPr>
        <w:t xml:space="preserve"> all diese Leistungen für seine Kunden komplett zu übernehmen. Dabei steht Sicherheit </w:t>
      </w:r>
      <w:proofErr w:type="spellStart"/>
      <w:r w:rsidRPr="004226C4">
        <w:rPr>
          <w:rFonts w:ascii="Verdana" w:hAnsi="Verdana"/>
          <w:sz w:val="20"/>
          <w:szCs w:val="20"/>
        </w:rPr>
        <w:t>für</w:t>
      </w:r>
      <w:proofErr w:type="spellEnd"/>
      <w:r w:rsidRPr="004226C4">
        <w:rPr>
          <w:rFonts w:ascii="Verdana" w:hAnsi="Verdana"/>
          <w:sz w:val="20"/>
          <w:szCs w:val="20"/>
        </w:rPr>
        <w:t xml:space="preserve"> die Auditierung im Vordergrund. </w:t>
      </w:r>
    </w:p>
    <w:p w14:paraId="3774ABB6" w14:textId="77777777" w:rsidR="008D50DD" w:rsidRDefault="008D50DD" w:rsidP="00272937">
      <w:pPr>
        <w:rPr>
          <w:rFonts w:ascii="Verdana" w:hAnsi="Verdana"/>
          <w:sz w:val="20"/>
          <w:szCs w:val="20"/>
        </w:rPr>
      </w:pPr>
    </w:p>
    <w:p w14:paraId="406B63E2" w14:textId="4B4BD69A" w:rsidR="00D723D9" w:rsidRDefault="00372908" w:rsidP="00272937">
      <w:pPr>
        <w:rPr>
          <w:rFonts w:ascii="Verdana" w:hAnsi="Verdana"/>
          <w:sz w:val="20"/>
          <w:szCs w:val="20"/>
        </w:rPr>
      </w:pPr>
      <w:r w:rsidRPr="004226C4">
        <w:rPr>
          <w:rFonts w:ascii="Verdana" w:hAnsi="Verdana"/>
          <w:sz w:val="20"/>
          <w:szCs w:val="20"/>
        </w:rPr>
        <w:t xml:space="preserve">Lindemann </w:t>
      </w:r>
      <w:r>
        <w:rPr>
          <w:rFonts w:ascii="Verdana" w:hAnsi="Verdana"/>
          <w:sz w:val="20"/>
          <w:szCs w:val="20"/>
        </w:rPr>
        <w:t>betreibt</w:t>
      </w:r>
      <w:r w:rsidRPr="004226C4">
        <w:rPr>
          <w:rFonts w:ascii="Verdana" w:hAnsi="Verdana"/>
          <w:sz w:val="20"/>
          <w:szCs w:val="20"/>
        </w:rPr>
        <w:t xml:space="preserve"> zu diesem Zweck eine erfolgreiche Kooperation für die Steuerung des QM</w:t>
      </w:r>
      <w:r w:rsidR="00D723D9">
        <w:rPr>
          <w:rFonts w:ascii="Verdana" w:hAnsi="Verdana"/>
          <w:sz w:val="20"/>
          <w:szCs w:val="20"/>
        </w:rPr>
        <w:t>-</w:t>
      </w:r>
      <w:r w:rsidRPr="004226C4">
        <w:rPr>
          <w:rFonts w:ascii="Verdana" w:hAnsi="Verdana"/>
          <w:sz w:val="20"/>
          <w:szCs w:val="20"/>
        </w:rPr>
        <w:t xml:space="preserve">Systems mit einem externen </w:t>
      </w:r>
      <w:proofErr w:type="spellStart"/>
      <w:r w:rsidRPr="004226C4">
        <w:rPr>
          <w:rFonts w:ascii="Verdana" w:hAnsi="Verdana"/>
          <w:sz w:val="20"/>
          <w:szCs w:val="20"/>
        </w:rPr>
        <w:t>Ingenieurbüro</w:t>
      </w:r>
      <w:proofErr w:type="spellEnd"/>
      <w:r w:rsidRPr="004226C4">
        <w:rPr>
          <w:rFonts w:ascii="Verdana" w:hAnsi="Verdana"/>
          <w:sz w:val="20"/>
          <w:szCs w:val="20"/>
        </w:rPr>
        <w:t xml:space="preserve">. Die erforderlichen Zertifizierungen im Gefahrenmeldebereich erfolgen durch den Verband der Sachversicherer. Auch die Beratung in Rechts- und Steuerfragen erfolgt durch </w:t>
      </w:r>
      <w:proofErr w:type="spellStart"/>
      <w:r w:rsidRPr="004226C4">
        <w:rPr>
          <w:rFonts w:ascii="Verdana" w:hAnsi="Verdana"/>
          <w:sz w:val="20"/>
          <w:szCs w:val="20"/>
        </w:rPr>
        <w:t>langjährige</w:t>
      </w:r>
      <w:proofErr w:type="spellEnd"/>
      <w:r w:rsidRPr="004226C4">
        <w:rPr>
          <w:rFonts w:ascii="Verdana" w:hAnsi="Verdana"/>
          <w:sz w:val="20"/>
          <w:szCs w:val="20"/>
        </w:rPr>
        <w:t xml:space="preserve"> Partnerschaften. Dabei  wir</w:t>
      </w:r>
      <w:r w:rsidR="00D723D9">
        <w:rPr>
          <w:rFonts w:ascii="Verdana" w:hAnsi="Verdana"/>
          <w:sz w:val="20"/>
          <w:szCs w:val="20"/>
        </w:rPr>
        <w:t>d</w:t>
      </w:r>
      <w:r w:rsidRPr="004226C4">
        <w:rPr>
          <w:rFonts w:ascii="Verdana" w:hAnsi="Verdana"/>
          <w:sz w:val="20"/>
          <w:szCs w:val="20"/>
        </w:rPr>
        <w:t xml:space="preserve"> ganz bewusst mit Partnern aus der Region</w:t>
      </w:r>
      <w:r w:rsidR="00D723D9">
        <w:rPr>
          <w:rFonts w:ascii="Verdana" w:hAnsi="Verdana"/>
          <w:sz w:val="20"/>
          <w:szCs w:val="20"/>
        </w:rPr>
        <w:t xml:space="preserve"> gehandelt</w:t>
      </w:r>
      <w:r>
        <w:rPr>
          <w:rFonts w:ascii="Verdana" w:hAnsi="Verdana"/>
          <w:sz w:val="20"/>
          <w:szCs w:val="20"/>
        </w:rPr>
        <w:t>,</w:t>
      </w:r>
      <w:r w:rsidRPr="004226C4">
        <w:rPr>
          <w:rFonts w:ascii="Verdana" w:hAnsi="Verdana"/>
          <w:sz w:val="20"/>
          <w:szCs w:val="20"/>
        </w:rPr>
        <w:t xml:space="preserve"> was </w:t>
      </w:r>
      <w:r>
        <w:rPr>
          <w:rFonts w:ascii="Verdana" w:hAnsi="Verdana"/>
          <w:sz w:val="20"/>
          <w:szCs w:val="20"/>
        </w:rPr>
        <w:t xml:space="preserve">Antennenbau </w:t>
      </w:r>
      <w:r w:rsidRPr="004226C4">
        <w:rPr>
          <w:rFonts w:ascii="Verdana" w:hAnsi="Verdana"/>
          <w:sz w:val="20"/>
          <w:szCs w:val="20"/>
        </w:rPr>
        <w:t>Lindemann als Unternehmen</w:t>
      </w:r>
      <w:r w:rsidR="00D723D9">
        <w:rPr>
          <w:rFonts w:ascii="Verdana" w:hAnsi="Verdana"/>
          <w:sz w:val="20"/>
          <w:szCs w:val="20"/>
        </w:rPr>
        <w:t xml:space="preserve"> selbst,</w:t>
      </w:r>
      <w:r w:rsidRPr="004226C4">
        <w:rPr>
          <w:rFonts w:ascii="Verdana" w:hAnsi="Verdana"/>
          <w:sz w:val="20"/>
          <w:szCs w:val="20"/>
        </w:rPr>
        <w:t xml:space="preserve"> aber auch seine Partnerschaften gesund wachsen lässt. Das garantiert Vertrauen und eine außerordentliche Risikominimierung.</w:t>
      </w:r>
      <w:r>
        <w:rPr>
          <w:rFonts w:ascii="Verdana" w:hAnsi="Verdana"/>
          <w:sz w:val="20"/>
          <w:szCs w:val="20"/>
        </w:rPr>
        <w:t xml:space="preserve"> </w:t>
      </w:r>
    </w:p>
    <w:p w14:paraId="72E3B947" w14:textId="77777777" w:rsidR="00D723D9" w:rsidRPr="00D723D9" w:rsidRDefault="00D723D9" w:rsidP="00272937">
      <w:pPr>
        <w:rPr>
          <w:rFonts w:ascii="Verdana" w:hAnsi="Verdana"/>
          <w:sz w:val="16"/>
          <w:szCs w:val="16"/>
        </w:rPr>
      </w:pPr>
    </w:p>
    <w:p w14:paraId="2CF368CD" w14:textId="77777777" w:rsidR="008D50DD" w:rsidRDefault="00372908" w:rsidP="00272937">
      <w:pPr>
        <w:rPr>
          <w:rFonts w:ascii="Verdana" w:hAnsi="Verdana"/>
          <w:sz w:val="20"/>
          <w:szCs w:val="20"/>
        </w:rPr>
      </w:pPr>
      <w:r w:rsidRPr="004226C4">
        <w:rPr>
          <w:rFonts w:ascii="Verdana" w:hAnsi="Verdana"/>
          <w:sz w:val="20"/>
          <w:szCs w:val="20"/>
        </w:rPr>
        <w:t xml:space="preserve">Eine tragende Rolle beim Qualitätsmanagement spielen vor </w:t>
      </w:r>
      <w:r w:rsidR="00D723D9">
        <w:rPr>
          <w:rFonts w:ascii="Verdana" w:hAnsi="Verdana"/>
          <w:sz w:val="20"/>
          <w:szCs w:val="20"/>
        </w:rPr>
        <w:t>a</w:t>
      </w:r>
      <w:r w:rsidRPr="004226C4">
        <w:rPr>
          <w:rFonts w:ascii="Verdana" w:hAnsi="Verdana"/>
          <w:sz w:val="20"/>
          <w:szCs w:val="20"/>
        </w:rPr>
        <w:t>llem die Mitarbeiter des Unternehmens. Unbefristete Arbeitsvertr</w:t>
      </w:r>
      <w:r>
        <w:rPr>
          <w:rFonts w:ascii="Verdana" w:hAnsi="Verdana"/>
          <w:sz w:val="20"/>
          <w:szCs w:val="20"/>
        </w:rPr>
        <w:t>ä</w:t>
      </w:r>
      <w:r w:rsidRPr="004226C4">
        <w:rPr>
          <w:rFonts w:ascii="Verdana" w:hAnsi="Verdana"/>
          <w:sz w:val="20"/>
          <w:szCs w:val="20"/>
        </w:rPr>
        <w:t xml:space="preserve">ge ermöglichen eine dauerhafte Personalbindung der hochqualifizierten Kräfte. Von den 23 Angestellten sind bereits sechs mehr als 20 Jahre bei Antennenbau Lindemann beschäftigt. Hinzukommen derzeit drei Auszubildende und 2 Werksstudenten </w:t>
      </w:r>
      <w:r w:rsidR="00D723D9">
        <w:rPr>
          <w:rFonts w:ascii="Verdana" w:hAnsi="Verdana"/>
          <w:sz w:val="20"/>
          <w:szCs w:val="20"/>
        </w:rPr>
        <w:t>sowie</w:t>
      </w:r>
      <w:r w:rsidRPr="004226C4">
        <w:rPr>
          <w:rFonts w:ascii="Verdana" w:hAnsi="Verdana"/>
          <w:sz w:val="20"/>
          <w:szCs w:val="20"/>
        </w:rPr>
        <w:t xml:space="preserve"> ein syrischer Mitarbeiter</w:t>
      </w:r>
      <w:r>
        <w:rPr>
          <w:rFonts w:ascii="Verdana" w:hAnsi="Verdana"/>
          <w:sz w:val="20"/>
          <w:szCs w:val="20"/>
        </w:rPr>
        <w:t>,</w:t>
      </w:r>
      <w:r w:rsidRPr="004226C4">
        <w:rPr>
          <w:rFonts w:ascii="Verdana" w:hAnsi="Verdana"/>
          <w:sz w:val="20"/>
          <w:szCs w:val="20"/>
        </w:rPr>
        <w:t xml:space="preserve"> der nach der Überwindung der ersten sprachlichen Barriere</w:t>
      </w:r>
      <w:r w:rsidR="00D723D9">
        <w:rPr>
          <w:rFonts w:ascii="Verdana" w:hAnsi="Verdana"/>
          <w:sz w:val="20"/>
          <w:szCs w:val="20"/>
        </w:rPr>
        <w:t>n</w:t>
      </w:r>
      <w:r w:rsidRPr="004226C4">
        <w:rPr>
          <w:rFonts w:ascii="Verdana" w:hAnsi="Verdana"/>
          <w:sz w:val="20"/>
          <w:szCs w:val="20"/>
        </w:rPr>
        <w:t xml:space="preserve"> seit 2021 berufsbegleitend eine Facharbeiter-Ausbildung erhält. </w:t>
      </w:r>
    </w:p>
    <w:p w14:paraId="06B1956E" w14:textId="77777777" w:rsidR="008D50DD" w:rsidRDefault="008D50DD" w:rsidP="00272937">
      <w:pPr>
        <w:rPr>
          <w:rFonts w:ascii="Verdana" w:hAnsi="Verdana"/>
          <w:sz w:val="20"/>
          <w:szCs w:val="20"/>
        </w:rPr>
      </w:pPr>
    </w:p>
    <w:p w14:paraId="2547D361" w14:textId="668D39C5" w:rsidR="00D723D9" w:rsidRDefault="00D723D9" w:rsidP="00272937">
      <w:pPr>
        <w:rPr>
          <w:rFonts w:ascii="Verdana" w:hAnsi="Verdana"/>
          <w:sz w:val="20"/>
          <w:szCs w:val="20"/>
        </w:rPr>
      </w:pPr>
      <w:r>
        <w:rPr>
          <w:rFonts w:ascii="Verdana" w:hAnsi="Verdana"/>
          <w:sz w:val="20"/>
          <w:szCs w:val="20"/>
        </w:rPr>
        <w:t>A</w:t>
      </w:r>
      <w:r w:rsidR="00372908" w:rsidRPr="004226C4">
        <w:rPr>
          <w:rFonts w:ascii="Verdana" w:hAnsi="Verdana"/>
          <w:sz w:val="20"/>
          <w:szCs w:val="20"/>
        </w:rPr>
        <w:t>uch in Sachen Nachwuchsförderung kann Lindemann durch gezielte Praktika, die gemeinsam mit dem Schulamt der Landeshauptstadt initiiert werden, als zuverlässiger Arbeitgeber in der Region punkten. Wichtige Instrumente auf diesem Weg sind beispielsweise die Fahrtkostenübernahme für A</w:t>
      </w:r>
      <w:r>
        <w:rPr>
          <w:rFonts w:ascii="Verdana" w:hAnsi="Verdana"/>
          <w:sz w:val="20"/>
          <w:szCs w:val="20"/>
        </w:rPr>
        <w:t>zubis</w:t>
      </w:r>
      <w:r w:rsidR="00372908" w:rsidRPr="004226C4">
        <w:rPr>
          <w:rFonts w:ascii="Verdana" w:hAnsi="Verdana"/>
          <w:sz w:val="20"/>
          <w:szCs w:val="20"/>
        </w:rPr>
        <w:t>, das Engagement einer Physiotherapeutin im Rahmen des Gesundheitsmanagements und selbstverständlich</w:t>
      </w:r>
      <w:r>
        <w:rPr>
          <w:rFonts w:ascii="Verdana" w:hAnsi="Verdana"/>
          <w:sz w:val="20"/>
          <w:szCs w:val="20"/>
        </w:rPr>
        <w:t xml:space="preserve"> </w:t>
      </w:r>
      <w:r w:rsidR="00372908" w:rsidRPr="004226C4">
        <w:rPr>
          <w:rFonts w:ascii="Verdana" w:hAnsi="Verdana"/>
          <w:sz w:val="20"/>
          <w:szCs w:val="20"/>
        </w:rPr>
        <w:t xml:space="preserve">jährliche Schulungen unter </w:t>
      </w:r>
      <w:proofErr w:type="spellStart"/>
      <w:r w:rsidR="00372908" w:rsidRPr="004226C4">
        <w:rPr>
          <w:rFonts w:ascii="Verdana" w:hAnsi="Verdana"/>
          <w:sz w:val="20"/>
          <w:szCs w:val="20"/>
        </w:rPr>
        <w:t>Berücksichtigung</w:t>
      </w:r>
      <w:proofErr w:type="spellEnd"/>
      <w:r w:rsidR="00372908" w:rsidRPr="004226C4">
        <w:rPr>
          <w:rFonts w:ascii="Verdana" w:hAnsi="Verdana"/>
          <w:sz w:val="20"/>
          <w:szCs w:val="20"/>
        </w:rPr>
        <w:t xml:space="preserve"> der </w:t>
      </w:r>
      <w:proofErr w:type="spellStart"/>
      <w:r w:rsidR="00372908" w:rsidRPr="004226C4">
        <w:rPr>
          <w:rFonts w:ascii="Verdana" w:hAnsi="Verdana"/>
          <w:sz w:val="20"/>
          <w:szCs w:val="20"/>
        </w:rPr>
        <w:t>Schulungswünsche</w:t>
      </w:r>
      <w:proofErr w:type="spellEnd"/>
      <w:r w:rsidR="008D50DD">
        <w:rPr>
          <w:rFonts w:ascii="Verdana" w:hAnsi="Verdana"/>
          <w:sz w:val="20"/>
          <w:szCs w:val="20"/>
        </w:rPr>
        <w:t xml:space="preserve"> der Mitarbeiter</w:t>
      </w:r>
      <w:r w:rsidR="00372908" w:rsidRPr="004226C4">
        <w:rPr>
          <w:rFonts w:ascii="Verdana" w:hAnsi="Verdana"/>
          <w:sz w:val="20"/>
          <w:szCs w:val="20"/>
        </w:rPr>
        <w:t xml:space="preserve">. Ein gutes Arbeitsklima, kontinuierliche Lohn- und Gehaltsentwicklung, Arbeit mit </w:t>
      </w:r>
      <w:proofErr w:type="spellStart"/>
      <w:r w:rsidR="00372908" w:rsidRPr="004226C4">
        <w:rPr>
          <w:rFonts w:ascii="Verdana" w:hAnsi="Verdana"/>
          <w:sz w:val="20"/>
          <w:szCs w:val="20"/>
        </w:rPr>
        <w:t>Prämien</w:t>
      </w:r>
      <w:proofErr w:type="spellEnd"/>
      <w:r w:rsidR="00372908" w:rsidRPr="004226C4">
        <w:rPr>
          <w:rFonts w:ascii="Verdana" w:hAnsi="Verdana"/>
          <w:sz w:val="20"/>
          <w:szCs w:val="20"/>
        </w:rPr>
        <w:t xml:space="preserve">, </w:t>
      </w:r>
      <w:proofErr w:type="spellStart"/>
      <w:r w:rsidR="00372908" w:rsidRPr="004226C4">
        <w:rPr>
          <w:rFonts w:ascii="Verdana" w:hAnsi="Verdana"/>
          <w:sz w:val="20"/>
          <w:szCs w:val="20"/>
        </w:rPr>
        <w:t>regelmäßige</w:t>
      </w:r>
      <w:proofErr w:type="spellEnd"/>
      <w:r w:rsidR="00372908" w:rsidRPr="004226C4">
        <w:rPr>
          <w:rFonts w:ascii="Verdana" w:hAnsi="Verdana"/>
          <w:sz w:val="20"/>
          <w:szCs w:val="20"/>
        </w:rPr>
        <w:t xml:space="preserve"> </w:t>
      </w:r>
      <w:proofErr w:type="spellStart"/>
      <w:r w:rsidR="00372908" w:rsidRPr="004226C4">
        <w:rPr>
          <w:rFonts w:ascii="Verdana" w:hAnsi="Verdana"/>
          <w:sz w:val="20"/>
          <w:szCs w:val="20"/>
        </w:rPr>
        <w:t>Mitarbeitergespräche</w:t>
      </w:r>
      <w:proofErr w:type="spellEnd"/>
      <w:r w:rsidR="00372908" w:rsidRPr="004226C4">
        <w:rPr>
          <w:rFonts w:ascii="Verdana" w:hAnsi="Verdana"/>
          <w:sz w:val="20"/>
          <w:szCs w:val="20"/>
        </w:rPr>
        <w:t xml:space="preserve">, gemeinsame </w:t>
      </w:r>
      <w:proofErr w:type="spellStart"/>
      <w:r w:rsidR="00372908" w:rsidRPr="004226C4">
        <w:rPr>
          <w:rFonts w:ascii="Verdana" w:hAnsi="Verdana"/>
          <w:sz w:val="20"/>
          <w:szCs w:val="20"/>
        </w:rPr>
        <w:t>Aktivitäten</w:t>
      </w:r>
      <w:proofErr w:type="spellEnd"/>
      <w:r w:rsidR="00372908" w:rsidRPr="004226C4">
        <w:rPr>
          <w:rFonts w:ascii="Verdana" w:hAnsi="Verdana"/>
          <w:sz w:val="20"/>
          <w:szCs w:val="20"/>
        </w:rPr>
        <w:t xml:space="preserve"> oder private Nutzung des Dienstwagens durch den jeweiligen Fahrzeugführer runden das HR</w:t>
      </w:r>
      <w:r>
        <w:rPr>
          <w:rFonts w:ascii="Verdana" w:hAnsi="Verdana"/>
          <w:sz w:val="20"/>
          <w:szCs w:val="20"/>
        </w:rPr>
        <w:t>-</w:t>
      </w:r>
      <w:r w:rsidR="00372908" w:rsidRPr="004226C4">
        <w:rPr>
          <w:rFonts w:ascii="Verdana" w:hAnsi="Verdana"/>
          <w:sz w:val="20"/>
          <w:szCs w:val="20"/>
        </w:rPr>
        <w:t xml:space="preserve">Management ab. </w:t>
      </w:r>
    </w:p>
    <w:p w14:paraId="4F84EA02" w14:textId="77777777" w:rsidR="00D723D9" w:rsidRDefault="00372908" w:rsidP="00272937">
      <w:pPr>
        <w:rPr>
          <w:rFonts w:ascii="Verdana" w:hAnsi="Verdana"/>
          <w:sz w:val="20"/>
          <w:szCs w:val="20"/>
        </w:rPr>
      </w:pPr>
      <w:r w:rsidRPr="004226C4">
        <w:rPr>
          <w:rFonts w:ascii="Verdana" w:hAnsi="Verdana"/>
          <w:sz w:val="20"/>
          <w:szCs w:val="20"/>
        </w:rPr>
        <w:t xml:space="preserve">Die bereits zur Tradition gewordenen außerbetrieblichen </w:t>
      </w:r>
      <w:proofErr w:type="spellStart"/>
      <w:r w:rsidRPr="004226C4">
        <w:rPr>
          <w:rFonts w:ascii="Verdana" w:hAnsi="Verdana"/>
          <w:sz w:val="20"/>
          <w:szCs w:val="20"/>
        </w:rPr>
        <w:t>Aktivitäten</w:t>
      </w:r>
      <w:proofErr w:type="spellEnd"/>
      <w:r w:rsidR="00D723D9">
        <w:rPr>
          <w:rFonts w:ascii="Verdana" w:hAnsi="Verdana"/>
          <w:sz w:val="20"/>
          <w:szCs w:val="20"/>
        </w:rPr>
        <w:t>,</w:t>
      </w:r>
      <w:r w:rsidRPr="004226C4">
        <w:rPr>
          <w:rFonts w:ascii="Verdana" w:hAnsi="Verdana"/>
          <w:sz w:val="20"/>
          <w:szCs w:val="20"/>
        </w:rPr>
        <w:t xml:space="preserve"> egal ob im Bereich Sport oder der gemeinsame Besuch von Kulturveranstaltungen</w:t>
      </w:r>
      <w:r w:rsidR="00D723D9">
        <w:rPr>
          <w:rFonts w:ascii="Verdana" w:hAnsi="Verdana"/>
          <w:sz w:val="20"/>
          <w:szCs w:val="20"/>
        </w:rPr>
        <w:t>,</w:t>
      </w:r>
      <w:r w:rsidRPr="004226C4">
        <w:rPr>
          <w:rFonts w:ascii="Verdana" w:hAnsi="Verdana"/>
          <w:sz w:val="20"/>
          <w:szCs w:val="20"/>
        </w:rPr>
        <w:t xml:space="preserve"> konnten 2020 auf Grund des COVID 19 Geschehens nur </w:t>
      </w:r>
      <w:proofErr w:type="spellStart"/>
      <w:r w:rsidRPr="004226C4">
        <w:rPr>
          <w:rFonts w:ascii="Verdana" w:hAnsi="Verdana"/>
          <w:sz w:val="20"/>
          <w:szCs w:val="20"/>
        </w:rPr>
        <w:t>eingeschränkt</w:t>
      </w:r>
      <w:proofErr w:type="spellEnd"/>
      <w:r w:rsidRPr="004226C4">
        <w:rPr>
          <w:rFonts w:ascii="Verdana" w:hAnsi="Verdana"/>
          <w:sz w:val="20"/>
          <w:szCs w:val="20"/>
        </w:rPr>
        <w:t xml:space="preserve"> stattfinden. Insgesamt sieht Antennenbau Lindemann in eine sehr effiziente und bei aller Nachhaltigkeit auch progressive Zukunft. </w:t>
      </w:r>
    </w:p>
    <w:p w14:paraId="39122A4A" w14:textId="77777777" w:rsidR="00D723D9" w:rsidRPr="00D723D9" w:rsidRDefault="00D723D9" w:rsidP="00272937">
      <w:pPr>
        <w:rPr>
          <w:rFonts w:ascii="Verdana" w:hAnsi="Verdana"/>
          <w:sz w:val="16"/>
          <w:szCs w:val="16"/>
        </w:rPr>
      </w:pPr>
    </w:p>
    <w:p w14:paraId="08ED3160" w14:textId="77777777" w:rsidR="00372908" w:rsidRDefault="00372908" w:rsidP="00272937">
      <w:pPr>
        <w:rPr>
          <w:rFonts w:ascii="Verdana" w:hAnsi="Verdana"/>
          <w:sz w:val="20"/>
          <w:szCs w:val="20"/>
        </w:rPr>
      </w:pPr>
      <w:r w:rsidRPr="004226C4">
        <w:rPr>
          <w:rFonts w:ascii="Verdana" w:hAnsi="Verdana"/>
          <w:sz w:val="20"/>
          <w:szCs w:val="20"/>
        </w:rPr>
        <w:t xml:space="preserve">Ein Zuwachs an Wartungs- und Serviceaufträgen, eine noch genauere Planung von Kundenterminen zur Optimierung von Servicerouten, ein Berechnungstool </w:t>
      </w:r>
      <w:proofErr w:type="spellStart"/>
      <w:r w:rsidRPr="004226C4">
        <w:rPr>
          <w:rFonts w:ascii="Verdana" w:hAnsi="Verdana"/>
          <w:sz w:val="20"/>
          <w:szCs w:val="20"/>
        </w:rPr>
        <w:t>für</w:t>
      </w:r>
      <w:proofErr w:type="spellEnd"/>
      <w:r w:rsidRPr="004226C4">
        <w:rPr>
          <w:rFonts w:ascii="Verdana" w:hAnsi="Verdana"/>
          <w:sz w:val="20"/>
          <w:szCs w:val="20"/>
        </w:rPr>
        <w:t xml:space="preserve"> die Projektkalkulation und anderen Softwaretools</w:t>
      </w:r>
      <w:r>
        <w:rPr>
          <w:rFonts w:ascii="Verdana" w:hAnsi="Verdana"/>
          <w:sz w:val="20"/>
          <w:szCs w:val="20"/>
        </w:rPr>
        <w:t>,</w:t>
      </w:r>
      <w:r w:rsidRPr="004226C4">
        <w:rPr>
          <w:rFonts w:ascii="Verdana" w:hAnsi="Verdana"/>
          <w:sz w:val="20"/>
          <w:szCs w:val="20"/>
        </w:rPr>
        <w:t xml:space="preserve"> die eine noch bessere Datensicherheit garantieren und die erfolgreiche Nutzung eines E-Fahrzeugs für Kurzstrecken zeigen auch in Sachen Umsatzsteigerung ihre Wirkung</w:t>
      </w:r>
      <w:r w:rsidRPr="000C0E59">
        <w:rPr>
          <w:rFonts w:ascii="Verdana" w:hAnsi="Verdana"/>
          <w:sz w:val="20"/>
          <w:szCs w:val="20"/>
        </w:rPr>
        <w:t xml:space="preserve"> </w:t>
      </w:r>
      <w:r w:rsidRPr="004226C4">
        <w:rPr>
          <w:rFonts w:ascii="Verdana" w:hAnsi="Verdana"/>
          <w:sz w:val="20"/>
          <w:szCs w:val="20"/>
        </w:rPr>
        <w:t>ohne Umweltbelastung.</w:t>
      </w:r>
    </w:p>
    <w:p w14:paraId="0E8BF736" w14:textId="77777777" w:rsidR="00372908" w:rsidRDefault="00372908" w:rsidP="00272937">
      <w:pPr>
        <w:rPr>
          <w:rFonts w:ascii="Verdana" w:hAnsi="Verdana"/>
          <w:sz w:val="16"/>
          <w:szCs w:val="16"/>
        </w:rPr>
      </w:pPr>
    </w:p>
    <w:p w14:paraId="2A978319" w14:textId="77777777" w:rsidR="00372908" w:rsidRPr="00EF5030" w:rsidRDefault="00372908" w:rsidP="00272937">
      <w:r>
        <w:rPr>
          <w:rFonts w:ascii="Verdana" w:hAnsi="Verdana"/>
          <w:i/>
          <w:sz w:val="20"/>
          <w:szCs w:val="20"/>
        </w:rPr>
        <w:t xml:space="preserve">Die </w:t>
      </w:r>
      <w:r w:rsidRPr="004226C4">
        <w:rPr>
          <w:rFonts w:ascii="Verdana" w:hAnsi="Verdana"/>
          <w:i/>
          <w:sz w:val="20"/>
          <w:szCs w:val="20"/>
        </w:rPr>
        <w:t>Antennenbau Lindemann GmbH &amp; Co. KG</w:t>
      </w:r>
      <w:r>
        <w:rPr>
          <w:rFonts w:ascii="Verdana" w:hAnsi="Verdana"/>
          <w:i/>
          <w:sz w:val="20"/>
          <w:szCs w:val="20"/>
        </w:rPr>
        <w:t xml:space="preserve"> wurde 2016 erstmals zum “Großen Preis des Mittelstandes” nominiert. Im Jahr 2020 erfolgte die Auszeichnung als “Finalist”. In diesem Jahr erfolgte die Nominierung durch die Landeshauptstadt Magdeburg und die </w:t>
      </w:r>
      <w:r w:rsidRPr="004226C4">
        <w:rPr>
          <w:rFonts w:ascii="Verdana" w:hAnsi="Verdana"/>
          <w:i/>
          <w:sz w:val="20"/>
          <w:szCs w:val="20"/>
        </w:rPr>
        <w:t>WEIT Führung GmbH</w:t>
      </w:r>
      <w:r>
        <w:rPr>
          <w:rFonts w:ascii="Verdana" w:hAnsi="Verdana"/>
          <w:i/>
          <w:sz w:val="20"/>
          <w:szCs w:val="20"/>
        </w:rPr>
        <w:t>.</w:t>
      </w:r>
    </w:p>
    <w:p w14:paraId="4318A027" w14:textId="77777777" w:rsidR="00FC2015" w:rsidRPr="00FD2907" w:rsidRDefault="00FC2015" w:rsidP="00FC2015">
      <w:pPr>
        <w:jc w:val="right"/>
        <w:outlineLvl w:val="0"/>
        <w:rPr>
          <w:rFonts w:ascii="Verdana" w:hAnsi="Verdana"/>
          <w:b/>
          <w:color w:val="FF0000"/>
          <w:sz w:val="28"/>
          <w:szCs w:val="28"/>
        </w:rPr>
      </w:pPr>
      <w:r>
        <w:rPr>
          <w:rFonts w:ascii="Verdana" w:hAnsi="Verdana"/>
          <w:b/>
          <w:color w:val="FF0000"/>
          <w:sz w:val="28"/>
          <w:szCs w:val="28"/>
        </w:rPr>
        <w:lastRenderedPageBreak/>
        <w:t>Sachsen-Anhalt</w:t>
      </w:r>
    </w:p>
    <w:p w14:paraId="22C4C220" w14:textId="77777777" w:rsidR="00FC2015" w:rsidRPr="005824A7" w:rsidRDefault="00FC2015" w:rsidP="00FC2015">
      <w:pPr>
        <w:rPr>
          <w:rFonts w:ascii="Verdana" w:hAnsi="Verdana"/>
          <w:b/>
          <w:i/>
          <w:color w:val="FF0000"/>
        </w:rPr>
      </w:pPr>
      <w:r>
        <w:rPr>
          <w:rFonts w:ascii="Verdana" w:hAnsi="Verdana"/>
          <w:sz w:val="20"/>
          <w:szCs w:val="20"/>
        </w:rPr>
        <w:t xml:space="preserve">                                                         </w:t>
      </w:r>
      <w:r w:rsidRPr="00B2474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24A7">
        <w:rPr>
          <w:rFonts w:ascii="Verdana" w:hAnsi="Verdana"/>
          <w:b/>
          <w:i/>
          <w:color w:val="FF0000"/>
        </w:rPr>
        <w:t>Finalist</w:t>
      </w:r>
    </w:p>
    <w:p w14:paraId="5897399F" w14:textId="77777777" w:rsidR="00FC2015" w:rsidRPr="00B24748" w:rsidRDefault="00FC2015" w:rsidP="00FC2015">
      <w:pPr>
        <w:rPr>
          <w:rFonts w:ascii="Verdana" w:hAnsi="Verdana"/>
          <w:sz w:val="20"/>
          <w:szCs w:val="20"/>
        </w:rPr>
      </w:pPr>
    </w:p>
    <w:p w14:paraId="3C8A7ABA" w14:textId="77777777" w:rsidR="00FC2015" w:rsidRPr="005824A7" w:rsidRDefault="00FC2015" w:rsidP="00FC2015">
      <w:pPr>
        <w:rPr>
          <w:rFonts w:ascii="Verdana" w:hAnsi="Verdana"/>
          <w:b/>
          <w:color w:val="0000FF"/>
          <w:sz w:val="22"/>
          <w:szCs w:val="22"/>
        </w:rPr>
      </w:pPr>
      <w:proofErr w:type="spellStart"/>
      <w:r w:rsidRPr="00CF11EB">
        <w:rPr>
          <w:rFonts w:ascii="Verdana" w:hAnsi="Verdana"/>
          <w:b/>
          <w:color w:val="0000FF"/>
          <w:sz w:val="22"/>
          <w:szCs w:val="22"/>
        </w:rPr>
        <w:t>mibe</w:t>
      </w:r>
      <w:proofErr w:type="spellEnd"/>
      <w:r w:rsidRPr="00CF11EB">
        <w:rPr>
          <w:rFonts w:ascii="Verdana" w:hAnsi="Verdana"/>
          <w:b/>
          <w:color w:val="0000FF"/>
          <w:sz w:val="22"/>
          <w:szCs w:val="22"/>
        </w:rPr>
        <w:t xml:space="preserve"> GmbH Arzneimittel</w:t>
      </w:r>
    </w:p>
    <w:p w14:paraId="279315FA" w14:textId="77777777" w:rsidR="00FC2015" w:rsidRDefault="00FC2015" w:rsidP="00FC2015">
      <w:pPr>
        <w:rPr>
          <w:rFonts w:ascii="Verdana" w:hAnsi="Verdana"/>
          <w:sz w:val="20"/>
          <w:szCs w:val="20"/>
        </w:rPr>
      </w:pPr>
      <w:r>
        <w:rPr>
          <w:rFonts w:ascii="Verdana" w:hAnsi="Verdana"/>
          <w:sz w:val="20"/>
          <w:szCs w:val="20"/>
        </w:rPr>
        <w:t xml:space="preserve">06796 </w:t>
      </w:r>
      <w:r w:rsidRPr="00CF11EB">
        <w:rPr>
          <w:rFonts w:ascii="Verdana" w:hAnsi="Verdana"/>
          <w:sz w:val="20"/>
          <w:szCs w:val="20"/>
        </w:rPr>
        <w:t>Sandersdorf-Brehna</w:t>
      </w:r>
    </w:p>
    <w:p w14:paraId="50BEDA95" w14:textId="77777777" w:rsidR="00FC2015" w:rsidRPr="005824A7" w:rsidRDefault="00FC2015" w:rsidP="00FC2015">
      <w:pPr>
        <w:rPr>
          <w:rFonts w:ascii="Verdana" w:hAnsi="Verdana"/>
          <w:sz w:val="16"/>
          <w:szCs w:val="16"/>
        </w:rPr>
      </w:pPr>
    </w:p>
    <w:p w14:paraId="44D459E6" w14:textId="77777777" w:rsidR="00FC2015" w:rsidRPr="005824A7" w:rsidRDefault="00FC2015" w:rsidP="00FC2015">
      <w:pPr>
        <w:rPr>
          <w:rFonts w:ascii="Verdana" w:hAnsi="Verdana"/>
          <w:b/>
          <w:i/>
          <w:sz w:val="20"/>
          <w:szCs w:val="20"/>
        </w:rPr>
      </w:pPr>
      <w:r w:rsidRPr="00CF11EB">
        <w:rPr>
          <w:rFonts w:ascii="Verdana" w:hAnsi="Verdana"/>
          <w:b/>
          <w:i/>
          <w:sz w:val="20"/>
          <w:szCs w:val="20"/>
        </w:rPr>
        <w:t>Wissen was gesund macht</w:t>
      </w:r>
    </w:p>
    <w:p w14:paraId="2189A93E" w14:textId="77777777" w:rsidR="00FC2015" w:rsidRPr="00104A18" w:rsidRDefault="00FC2015" w:rsidP="00FC2015">
      <w:pPr>
        <w:rPr>
          <w:rFonts w:ascii="Verdana" w:hAnsi="Verdana"/>
          <w:sz w:val="16"/>
          <w:szCs w:val="16"/>
          <w:vertAlign w:val="subscript"/>
        </w:rPr>
      </w:pPr>
    </w:p>
    <w:p w14:paraId="392E7D73" w14:textId="77777777" w:rsidR="00FC2015" w:rsidRDefault="00FC2015" w:rsidP="00FC2015">
      <w:pPr>
        <w:rPr>
          <w:rFonts w:ascii="Verdana" w:hAnsi="Verdana"/>
          <w:sz w:val="20"/>
          <w:szCs w:val="20"/>
        </w:rPr>
      </w:pPr>
      <w:r>
        <w:rPr>
          <w:rFonts w:ascii="Verdana" w:hAnsi="Verdana"/>
          <w:sz w:val="20"/>
          <w:szCs w:val="20"/>
        </w:rPr>
        <w:t xml:space="preserve">Das Unternehmen </w:t>
      </w:r>
      <w:r w:rsidRPr="00CF11EB">
        <w:rPr>
          <w:rFonts w:ascii="Verdana" w:hAnsi="Verdana"/>
          <w:sz w:val="20"/>
          <w:szCs w:val="20"/>
        </w:rPr>
        <w:t>ist ein leistungsstarker Arzneimittelhersteller, der seit 2003 im Großraum Leipzig/Halle in einem hochmodernen Arzneimittelwerk Qualitätspräparate entwickelt und herstellt</w:t>
      </w:r>
      <w:r>
        <w:rPr>
          <w:rFonts w:ascii="Verdana" w:hAnsi="Verdana"/>
          <w:sz w:val="20"/>
          <w:szCs w:val="20"/>
        </w:rPr>
        <w:t>. Sie decken</w:t>
      </w:r>
      <w:r w:rsidRPr="00CF11EB">
        <w:rPr>
          <w:rFonts w:ascii="Verdana" w:hAnsi="Verdana"/>
          <w:sz w:val="20"/>
          <w:szCs w:val="20"/>
        </w:rPr>
        <w:t xml:space="preserve"> nahezu die gesamte Produktpallette der Unternehmensgruppe </w:t>
      </w:r>
      <w:proofErr w:type="spellStart"/>
      <w:r w:rsidRPr="00CF11EB">
        <w:rPr>
          <w:rFonts w:ascii="Verdana" w:hAnsi="Verdana"/>
          <w:sz w:val="20"/>
          <w:szCs w:val="20"/>
        </w:rPr>
        <w:t>Dermapharm</w:t>
      </w:r>
      <w:proofErr w:type="spellEnd"/>
      <w:r w:rsidRPr="00CF11EB">
        <w:rPr>
          <w:rFonts w:ascii="Verdana" w:hAnsi="Verdana"/>
          <w:sz w:val="20"/>
          <w:szCs w:val="20"/>
        </w:rPr>
        <w:t xml:space="preserve"> ab</w:t>
      </w:r>
      <w:r>
        <w:rPr>
          <w:rFonts w:ascii="Verdana" w:hAnsi="Verdana"/>
          <w:sz w:val="20"/>
          <w:szCs w:val="20"/>
        </w:rPr>
        <w:t xml:space="preserve">, </w:t>
      </w:r>
      <w:r w:rsidRPr="00CF11EB">
        <w:rPr>
          <w:rFonts w:ascii="Verdana" w:hAnsi="Verdana"/>
          <w:sz w:val="20"/>
          <w:szCs w:val="20"/>
        </w:rPr>
        <w:t>durch die</w:t>
      </w:r>
      <w:r>
        <w:rPr>
          <w:rFonts w:ascii="Verdana" w:hAnsi="Verdana"/>
          <w:sz w:val="20"/>
          <w:szCs w:val="20"/>
        </w:rPr>
        <w:t xml:space="preserve"> sie auch</w:t>
      </w:r>
      <w:r w:rsidRPr="00CF11EB">
        <w:rPr>
          <w:rFonts w:ascii="Verdana" w:hAnsi="Verdana"/>
          <w:sz w:val="20"/>
          <w:szCs w:val="20"/>
        </w:rPr>
        <w:t xml:space="preserve"> vertreiben w</w:t>
      </w:r>
      <w:r>
        <w:rPr>
          <w:rFonts w:ascii="Verdana" w:hAnsi="Verdana"/>
          <w:sz w:val="20"/>
          <w:szCs w:val="20"/>
        </w:rPr>
        <w:t>erden</w:t>
      </w:r>
      <w:r w:rsidRPr="00CF11EB">
        <w:rPr>
          <w:rFonts w:ascii="Verdana" w:hAnsi="Verdana"/>
          <w:sz w:val="20"/>
          <w:szCs w:val="20"/>
        </w:rPr>
        <w:t>.</w:t>
      </w:r>
    </w:p>
    <w:p w14:paraId="478F7B05" w14:textId="77777777" w:rsidR="00FC2015" w:rsidRDefault="00FC2015" w:rsidP="00FC2015">
      <w:pPr>
        <w:rPr>
          <w:rFonts w:ascii="Verdana" w:hAnsi="Verdana"/>
          <w:sz w:val="20"/>
          <w:szCs w:val="20"/>
        </w:rPr>
      </w:pPr>
      <w:r w:rsidRPr="00CF11EB">
        <w:rPr>
          <w:rFonts w:ascii="Verdana" w:hAnsi="Verdana"/>
          <w:sz w:val="20"/>
          <w:szCs w:val="20"/>
        </w:rPr>
        <w:t xml:space="preserve">Allein dieses Bekenntnis zum Standort Deutschland macht </w:t>
      </w:r>
      <w:proofErr w:type="spellStart"/>
      <w:r w:rsidRPr="00CF11EB">
        <w:rPr>
          <w:rFonts w:ascii="Verdana" w:hAnsi="Verdana"/>
          <w:sz w:val="20"/>
          <w:szCs w:val="20"/>
        </w:rPr>
        <w:t>mibe</w:t>
      </w:r>
      <w:proofErr w:type="spellEnd"/>
      <w:r w:rsidRPr="00CF11EB">
        <w:rPr>
          <w:rFonts w:ascii="Verdana" w:hAnsi="Verdana"/>
          <w:sz w:val="20"/>
          <w:szCs w:val="20"/>
        </w:rPr>
        <w:t xml:space="preserve"> Arzneimittel in einem Markt, der vor allem durch Importe gekennzeichnet ist</w:t>
      </w:r>
      <w:r>
        <w:rPr>
          <w:rFonts w:ascii="Verdana" w:hAnsi="Verdana"/>
          <w:sz w:val="20"/>
          <w:szCs w:val="20"/>
        </w:rPr>
        <w:t>,</w:t>
      </w:r>
      <w:r w:rsidRPr="00CF11EB">
        <w:rPr>
          <w:rFonts w:ascii="Verdana" w:hAnsi="Verdana"/>
          <w:sz w:val="20"/>
          <w:szCs w:val="20"/>
        </w:rPr>
        <w:t xml:space="preserve"> zu etwas </w:t>
      </w:r>
      <w:r>
        <w:rPr>
          <w:rFonts w:ascii="Verdana" w:hAnsi="Verdana"/>
          <w:sz w:val="20"/>
          <w:szCs w:val="20"/>
        </w:rPr>
        <w:t>B</w:t>
      </w:r>
      <w:r w:rsidRPr="00CF11EB">
        <w:rPr>
          <w:rFonts w:ascii="Verdana" w:hAnsi="Verdana"/>
          <w:sz w:val="20"/>
          <w:szCs w:val="20"/>
        </w:rPr>
        <w:t xml:space="preserve">esonderem. </w:t>
      </w:r>
    </w:p>
    <w:p w14:paraId="666F4B47" w14:textId="1D81EF84" w:rsidR="00FC2015" w:rsidRDefault="00FC2015" w:rsidP="00FC2015">
      <w:pPr>
        <w:rPr>
          <w:rFonts w:ascii="Verdana" w:hAnsi="Verdana"/>
          <w:sz w:val="20"/>
          <w:szCs w:val="20"/>
        </w:rPr>
      </w:pPr>
      <w:r w:rsidRPr="00CF11EB">
        <w:rPr>
          <w:rFonts w:ascii="Verdana" w:hAnsi="Verdana"/>
          <w:sz w:val="20"/>
          <w:szCs w:val="20"/>
        </w:rPr>
        <w:t xml:space="preserve">90 Prozent der Arzneimittel des Firmensortiments </w:t>
      </w:r>
      <w:r>
        <w:rPr>
          <w:rFonts w:ascii="Verdana" w:hAnsi="Verdana"/>
          <w:sz w:val="20"/>
          <w:szCs w:val="20"/>
        </w:rPr>
        <w:t xml:space="preserve">haben </w:t>
      </w:r>
      <w:r w:rsidRPr="00CF11EB">
        <w:rPr>
          <w:rFonts w:ascii="Verdana" w:hAnsi="Verdana"/>
          <w:sz w:val="20"/>
          <w:szCs w:val="20"/>
        </w:rPr>
        <w:t>gleichzeitig ein</w:t>
      </w:r>
      <w:r>
        <w:rPr>
          <w:rFonts w:ascii="Verdana" w:hAnsi="Verdana"/>
          <w:sz w:val="20"/>
          <w:szCs w:val="20"/>
        </w:rPr>
        <w:t>e</w:t>
      </w:r>
      <w:r w:rsidRPr="00CF11EB">
        <w:rPr>
          <w:rFonts w:ascii="Verdana" w:hAnsi="Verdana"/>
          <w:sz w:val="20"/>
          <w:szCs w:val="20"/>
        </w:rPr>
        <w:t xml:space="preserve"> ungeheure Fertigungstiefe. </w:t>
      </w:r>
    </w:p>
    <w:p w14:paraId="1CCE5387" w14:textId="77777777" w:rsidR="008D50DD" w:rsidRDefault="008D50DD" w:rsidP="00FC2015">
      <w:pPr>
        <w:rPr>
          <w:rFonts w:ascii="Verdana" w:hAnsi="Verdana"/>
          <w:sz w:val="20"/>
          <w:szCs w:val="20"/>
        </w:rPr>
      </w:pPr>
    </w:p>
    <w:p w14:paraId="56A7C22D" w14:textId="77777777" w:rsidR="00FC2015" w:rsidRDefault="00FC2015" w:rsidP="00FC2015">
      <w:pPr>
        <w:rPr>
          <w:rFonts w:ascii="Verdana" w:hAnsi="Verdana"/>
          <w:sz w:val="20"/>
          <w:szCs w:val="20"/>
        </w:rPr>
      </w:pPr>
      <w:r w:rsidRPr="00CF11EB">
        <w:rPr>
          <w:rFonts w:ascii="Verdana" w:hAnsi="Verdana"/>
          <w:sz w:val="20"/>
          <w:szCs w:val="20"/>
        </w:rPr>
        <w:t xml:space="preserve">Das </w:t>
      </w:r>
      <w:proofErr w:type="spellStart"/>
      <w:r w:rsidRPr="00CF11EB">
        <w:rPr>
          <w:rFonts w:ascii="Verdana" w:hAnsi="Verdana"/>
          <w:sz w:val="20"/>
          <w:szCs w:val="20"/>
        </w:rPr>
        <w:t>Präparatesortiment</w:t>
      </w:r>
      <w:proofErr w:type="spellEnd"/>
      <w:r w:rsidRPr="00CF11EB">
        <w:rPr>
          <w:rFonts w:ascii="Verdana" w:hAnsi="Verdana"/>
          <w:sz w:val="20"/>
          <w:szCs w:val="20"/>
        </w:rPr>
        <w:t xml:space="preserve"> umfasst rezeptpflichtige und auch freiverkäufliche Arzneimittel verschiedener Indikationsgebiete, wie </w:t>
      </w:r>
      <w:proofErr w:type="spellStart"/>
      <w:r w:rsidRPr="00CF11EB">
        <w:rPr>
          <w:rFonts w:ascii="Verdana" w:hAnsi="Verdana"/>
          <w:sz w:val="20"/>
          <w:szCs w:val="20"/>
        </w:rPr>
        <w:t>Gynäkologika</w:t>
      </w:r>
      <w:proofErr w:type="spellEnd"/>
      <w:r w:rsidRPr="00CF11EB">
        <w:rPr>
          <w:rFonts w:ascii="Verdana" w:hAnsi="Verdana"/>
          <w:sz w:val="20"/>
          <w:szCs w:val="20"/>
        </w:rPr>
        <w:t>, systemische Kortikoide, Vitamine, Lokalanästhetika, Augentherapeutika, Präparate für Knochenstoffwechsel, Herz- und Kreislaufmittel</w:t>
      </w:r>
      <w:r>
        <w:rPr>
          <w:rFonts w:ascii="Verdana" w:hAnsi="Verdana"/>
          <w:sz w:val="20"/>
          <w:szCs w:val="20"/>
        </w:rPr>
        <w:t>,</w:t>
      </w:r>
      <w:r w:rsidRPr="00CF11EB">
        <w:rPr>
          <w:rFonts w:ascii="Verdana" w:hAnsi="Verdana"/>
          <w:sz w:val="20"/>
          <w:szCs w:val="20"/>
        </w:rPr>
        <w:t xml:space="preserve"> aber auch Medizinprodukte und Kosmetika. Dabei handelt es sich zum Teil um Altoriginal, um Generika und um innovative Produkte, die dem Unternehmen in Marktnischen wie Dermatologie, Allergologie sogar die Marktführerschaft eingebracht haben. Zudem erlaubt die Konzentration der Produktion im Interesse von Patienten und Solidargemeinschaft, schneller und flexibler als Konzerne es können, auf Bedürfnisse zu reagieren. </w:t>
      </w:r>
    </w:p>
    <w:p w14:paraId="387D77CF" w14:textId="77777777" w:rsidR="008D50DD" w:rsidRDefault="008D50DD" w:rsidP="00FC2015">
      <w:pPr>
        <w:rPr>
          <w:rFonts w:ascii="Verdana" w:hAnsi="Verdana"/>
          <w:sz w:val="20"/>
          <w:szCs w:val="20"/>
        </w:rPr>
      </w:pPr>
    </w:p>
    <w:p w14:paraId="3DC9CD98" w14:textId="77777777" w:rsidR="008D50DD" w:rsidRDefault="00FC2015" w:rsidP="00FC2015">
      <w:pPr>
        <w:rPr>
          <w:rFonts w:ascii="Verdana" w:hAnsi="Verdana"/>
          <w:sz w:val="20"/>
          <w:szCs w:val="20"/>
        </w:rPr>
      </w:pPr>
      <w:r w:rsidRPr="00CF11EB">
        <w:rPr>
          <w:rFonts w:ascii="Verdana" w:hAnsi="Verdana"/>
          <w:sz w:val="20"/>
          <w:szCs w:val="20"/>
        </w:rPr>
        <w:t xml:space="preserve">Gerade in von Umweltkatastrophen und Pandemien geprägten Zeiten, garantiert </w:t>
      </w:r>
      <w:proofErr w:type="spellStart"/>
      <w:r w:rsidRPr="00CF11EB">
        <w:rPr>
          <w:rFonts w:ascii="Verdana" w:hAnsi="Verdana"/>
          <w:sz w:val="20"/>
          <w:szCs w:val="20"/>
        </w:rPr>
        <w:t>mibe</w:t>
      </w:r>
      <w:proofErr w:type="spellEnd"/>
      <w:r w:rsidRPr="00CF11EB">
        <w:rPr>
          <w:rFonts w:ascii="Verdana" w:hAnsi="Verdana"/>
          <w:sz w:val="20"/>
          <w:szCs w:val="20"/>
        </w:rPr>
        <w:t xml:space="preserve"> Arzneimittel mit dieser Strategie die enorme Anpassungsfähigkeit an die Volatilität von Nachfrage und die Anfälligkeit von Lieferketten. Hervorzuheben sei hier besonders die aktuelle Kooperation mit BioNTech SE Mainz bei der Herstellung des mRNA-Impfstoffes.</w:t>
      </w:r>
      <w:r>
        <w:rPr>
          <w:rFonts w:ascii="Verdana" w:hAnsi="Verdana"/>
          <w:sz w:val="20"/>
          <w:szCs w:val="20"/>
        </w:rPr>
        <w:t xml:space="preserve"> </w:t>
      </w:r>
      <w:r w:rsidRPr="00CF11EB">
        <w:rPr>
          <w:rFonts w:ascii="Verdana" w:hAnsi="Verdana"/>
          <w:sz w:val="20"/>
          <w:szCs w:val="20"/>
        </w:rPr>
        <w:t xml:space="preserve">Derzeit arbeiten am Standort </w:t>
      </w:r>
      <w:proofErr w:type="spellStart"/>
      <w:r w:rsidRPr="00CF11EB">
        <w:rPr>
          <w:rFonts w:ascii="Verdana" w:hAnsi="Verdana"/>
          <w:sz w:val="20"/>
          <w:szCs w:val="20"/>
        </w:rPr>
        <w:t>Brena</w:t>
      </w:r>
      <w:proofErr w:type="spellEnd"/>
      <w:r w:rsidRPr="00CF11EB">
        <w:rPr>
          <w:rFonts w:ascii="Verdana" w:hAnsi="Verdana"/>
          <w:sz w:val="20"/>
          <w:szCs w:val="20"/>
        </w:rPr>
        <w:t xml:space="preserve"> auf </w:t>
      </w:r>
      <w:r>
        <w:rPr>
          <w:rFonts w:ascii="Verdana" w:hAnsi="Verdana"/>
          <w:sz w:val="20"/>
          <w:szCs w:val="20"/>
        </w:rPr>
        <w:t>etwa</w:t>
      </w:r>
      <w:r w:rsidRPr="00CF11EB">
        <w:rPr>
          <w:rFonts w:ascii="Verdana" w:hAnsi="Verdana"/>
          <w:sz w:val="20"/>
          <w:szCs w:val="20"/>
        </w:rPr>
        <w:t xml:space="preserve"> 40 000 </w:t>
      </w:r>
      <w:r>
        <w:rPr>
          <w:rFonts w:ascii="Verdana" w:hAnsi="Verdana"/>
          <w:sz w:val="20"/>
          <w:szCs w:val="20"/>
        </w:rPr>
        <w:t>qm</w:t>
      </w:r>
      <w:r w:rsidRPr="00CF11EB">
        <w:rPr>
          <w:rFonts w:ascii="Verdana" w:hAnsi="Verdana"/>
          <w:sz w:val="20"/>
          <w:szCs w:val="20"/>
        </w:rPr>
        <w:t xml:space="preserve"> rund 500 Mitarbeiter in der Entwicklung, Herstellung, Qualitätskontrolle und im Versand. Zur zukünftige</w:t>
      </w:r>
      <w:r>
        <w:rPr>
          <w:rFonts w:ascii="Verdana" w:hAnsi="Verdana"/>
          <w:sz w:val="20"/>
          <w:szCs w:val="20"/>
        </w:rPr>
        <w:t>n</w:t>
      </w:r>
      <w:r w:rsidRPr="00CF11EB">
        <w:rPr>
          <w:rFonts w:ascii="Verdana" w:hAnsi="Verdana"/>
          <w:sz w:val="20"/>
          <w:szCs w:val="20"/>
        </w:rPr>
        <w:t xml:space="preserve"> Sicherung des Standortes erhalten außerdem 30 junge Menschen im Rahmen einer</w:t>
      </w:r>
      <w:r>
        <w:rPr>
          <w:rFonts w:ascii="Verdana" w:hAnsi="Verdana"/>
          <w:sz w:val="20"/>
          <w:szCs w:val="20"/>
        </w:rPr>
        <w:t xml:space="preserve"> </w:t>
      </w:r>
      <w:r w:rsidRPr="00CF11EB">
        <w:rPr>
          <w:rFonts w:ascii="Verdana" w:hAnsi="Verdana"/>
          <w:sz w:val="20"/>
          <w:szCs w:val="20"/>
        </w:rPr>
        <w:t>Berufsaus</w:t>
      </w:r>
      <w:r>
        <w:rPr>
          <w:rFonts w:ascii="Verdana" w:hAnsi="Verdana"/>
          <w:sz w:val="20"/>
          <w:szCs w:val="20"/>
        </w:rPr>
        <w:t>-</w:t>
      </w:r>
      <w:r w:rsidRPr="00CF11EB">
        <w:rPr>
          <w:rFonts w:ascii="Verdana" w:hAnsi="Verdana"/>
          <w:sz w:val="20"/>
          <w:szCs w:val="20"/>
        </w:rPr>
        <w:t>bildung die Möglichkeit</w:t>
      </w:r>
      <w:r>
        <w:rPr>
          <w:rFonts w:ascii="Verdana" w:hAnsi="Verdana"/>
          <w:sz w:val="20"/>
          <w:szCs w:val="20"/>
        </w:rPr>
        <w:t>,</w:t>
      </w:r>
      <w:r w:rsidRPr="00CF11EB">
        <w:rPr>
          <w:rFonts w:ascii="Verdana" w:hAnsi="Verdana"/>
          <w:sz w:val="20"/>
          <w:szCs w:val="20"/>
        </w:rPr>
        <w:t xml:space="preserve"> langfristig wie 13 Praktikanten bzw. Werksstudenten</w:t>
      </w:r>
      <w:r>
        <w:rPr>
          <w:rFonts w:ascii="Verdana" w:hAnsi="Verdana"/>
          <w:sz w:val="20"/>
          <w:szCs w:val="20"/>
        </w:rPr>
        <w:t xml:space="preserve">, Teil </w:t>
      </w:r>
      <w:r w:rsidRPr="00CF11EB">
        <w:rPr>
          <w:rFonts w:ascii="Verdana" w:hAnsi="Verdana"/>
          <w:sz w:val="20"/>
          <w:szCs w:val="20"/>
        </w:rPr>
        <w:t xml:space="preserve">des </w:t>
      </w:r>
      <w:proofErr w:type="spellStart"/>
      <w:r w:rsidRPr="00CF11EB">
        <w:rPr>
          <w:rFonts w:ascii="Verdana" w:hAnsi="Verdana"/>
          <w:sz w:val="20"/>
          <w:szCs w:val="20"/>
        </w:rPr>
        <w:t>mibe</w:t>
      </w:r>
      <w:proofErr w:type="spellEnd"/>
      <w:r w:rsidRPr="00CF11EB">
        <w:rPr>
          <w:rFonts w:ascii="Verdana" w:hAnsi="Verdana"/>
          <w:sz w:val="20"/>
          <w:szCs w:val="20"/>
        </w:rPr>
        <w:t>-Teams zu werden</w:t>
      </w:r>
      <w:r>
        <w:rPr>
          <w:rFonts w:ascii="Verdana" w:hAnsi="Verdana"/>
          <w:sz w:val="20"/>
          <w:szCs w:val="20"/>
        </w:rPr>
        <w:t>.</w:t>
      </w:r>
      <w:r w:rsidRPr="00CF11EB">
        <w:rPr>
          <w:rFonts w:ascii="Verdana" w:hAnsi="Verdana"/>
          <w:sz w:val="20"/>
          <w:szCs w:val="20"/>
        </w:rPr>
        <w:t xml:space="preserve"> </w:t>
      </w:r>
    </w:p>
    <w:p w14:paraId="345B1B7E" w14:textId="77777777" w:rsidR="008D50DD" w:rsidRDefault="008D50DD" w:rsidP="00FC2015">
      <w:pPr>
        <w:rPr>
          <w:rFonts w:ascii="Verdana" w:hAnsi="Verdana"/>
          <w:sz w:val="20"/>
          <w:szCs w:val="20"/>
        </w:rPr>
      </w:pPr>
    </w:p>
    <w:p w14:paraId="2CE208DC" w14:textId="77777777" w:rsidR="008D50DD" w:rsidRDefault="00FC2015" w:rsidP="00FC2015">
      <w:pPr>
        <w:rPr>
          <w:rFonts w:ascii="Verdana" w:hAnsi="Verdana"/>
          <w:sz w:val="20"/>
          <w:szCs w:val="20"/>
        </w:rPr>
      </w:pPr>
      <w:r w:rsidRPr="00CF11EB">
        <w:rPr>
          <w:rFonts w:ascii="Verdana" w:hAnsi="Verdana"/>
          <w:sz w:val="20"/>
          <w:szCs w:val="20"/>
        </w:rPr>
        <w:t xml:space="preserve">Sie alle partizipieren von Weichenstellungen wie der Gründung der </w:t>
      </w:r>
      <w:proofErr w:type="spellStart"/>
      <w:r w:rsidRPr="00CF11EB">
        <w:rPr>
          <w:rFonts w:ascii="Verdana" w:hAnsi="Verdana"/>
          <w:sz w:val="20"/>
          <w:szCs w:val="20"/>
        </w:rPr>
        <w:t>mibe</w:t>
      </w:r>
      <w:proofErr w:type="spellEnd"/>
      <w:r w:rsidRPr="00CF11EB">
        <w:rPr>
          <w:rFonts w:ascii="Verdana" w:hAnsi="Verdana"/>
          <w:sz w:val="20"/>
          <w:szCs w:val="20"/>
        </w:rPr>
        <w:t xml:space="preserve"> Forschungs-</w:t>
      </w:r>
      <w:r>
        <w:rPr>
          <w:rFonts w:ascii="Verdana" w:hAnsi="Verdana"/>
          <w:sz w:val="20"/>
          <w:szCs w:val="20"/>
        </w:rPr>
        <w:t xml:space="preserve"> </w:t>
      </w:r>
      <w:r w:rsidRPr="00CF11EB">
        <w:rPr>
          <w:rFonts w:ascii="Verdana" w:hAnsi="Verdana"/>
          <w:sz w:val="20"/>
          <w:szCs w:val="20"/>
        </w:rPr>
        <w:t xml:space="preserve">und </w:t>
      </w:r>
      <w:proofErr w:type="spellStart"/>
      <w:r w:rsidRPr="00CF11EB">
        <w:rPr>
          <w:rFonts w:ascii="Verdana" w:hAnsi="Verdana"/>
          <w:sz w:val="20"/>
          <w:szCs w:val="20"/>
        </w:rPr>
        <w:t>Entwicklungs</w:t>
      </w:r>
      <w:proofErr w:type="spellEnd"/>
      <w:r w:rsidRPr="00CF11EB">
        <w:rPr>
          <w:rFonts w:ascii="Verdana" w:hAnsi="Verdana"/>
          <w:sz w:val="20"/>
          <w:szCs w:val="20"/>
        </w:rPr>
        <w:t xml:space="preserve"> GmbH &amp; Co.</w:t>
      </w:r>
      <w:r>
        <w:rPr>
          <w:rFonts w:ascii="Verdana" w:hAnsi="Verdana"/>
          <w:sz w:val="20"/>
          <w:szCs w:val="20"/>
        </w:rPr>
        <w:t xml:space="preserve"> </w:t>
      </w:r>
      <w:r w:rsidRPr="00CF11EB">
        <w:rPr>
          <w:rFonts w:ascii="Verdana" w:hAnsi="Verdana"/>
          <w:sz w:val="20"/>
          <w:szCs w:val="20"/>
        </w:rPr>
        <w:t>KG zum 01. Januar 2021. Zudem besteh</w:t>
      </w:r>
      <w:r>
        <w:rPr>
          <w:rFonts w:ascii="Verdana" w:hAnsi="Verdana"/>
          <w:sz w:val="20"/>
          <w:szCs w:val="20"/>
        </w:rPr>
        <w:t>t</w:t>
      </w:r>
      <w:r w:rsidRPr="00CF11EB">
        <w:rPr>
          <w:rFonts w:ascii="Verdana" w:hAnsi="Verdana"/>
          <w:sz w:val="20"/>
          <w:szCs w:val="20"/>
        </w:rPr>
        <w:t xml:space="preserve"> derzeit eine Vereinbarung zur </w:t>
      </w:r>
      <w:proofErr w:type="spellStart"/>
      <w:r w:rsidRPr="00CF11EB">
        <w:rPr>
          <w:rFonts w:ascii="Verdana" w:hAnsi="Verdana"/>
          <w:sz w:val="20"/>
          <w:szCs w:val="20"/>
        </w:rPr>
        <w:t>Förderung</w:t>
      </w:r>
      <w:proofErr w:type="spellEnd"/>
      <w:r w:rsidRPr="00CF11EB">
        <w:rPr>
          <w:rFonts w:ascii="Verdana" w:hAnsi="Verdana"/>
          <w:sz w:val="20"/>
          <w:szCs w:val="20"/>
        </w:rPr>
        <w:t xml:space="preserve"> eines Stipendiaten </w:t>
      </w:r>
      <w:proofErr w:type="spellStart"/>
      <w:r w:rsidRPr="00CF11EB">
        <w:rPr>
          <w:rFonts w:ascii="Verdana" w:hAnsi="Verdana"/>
          <w:sz w:val="20"/>
          <w:szCs w:val="20"/>
        </w:rPr>
        <w:t>für</w:t>
      </w:r>
      <w:proofErr w:type="spellEnd"/>
      <w:r w:rsidRPr="00CF11EB">
        <w:rPr>
          <w:rFonts w:ascii="Verdana" w:hAnsi="Verdana"/>
          <w:sz w:val="20"/>
          <w:szCs w:val="20"/>
        </w:rPr>
        <w:t xml:space="preserve"> den Studiengang Pharmazie mit der </w:t>
      </w:r>
      <w:proofErr w:type="spellStart"/>
      <w:r w:rsidRPr="00CF11EB">
        <w:rPr>
          <w:rFonts w:ascii="Verdana" w:hAnsi="Verdana"/>
          <w:sz w:val="20"/>
          <w:szCs w:val="20"/>
        </w:rPr>
        <w:t>Martin-Luther-Universität</w:t>
      </w:r>
      <w:proofErr w:type="spellEnd"/>
      <w:r w:rsidRPr="00CF11EB">
        <w:rPr>
          <w:rFonts w:ascii="Verdana" w:hAnsi="Verdana"/>
          <w:sz w:val="20"/>
          <w:szCs w:val="20"/>
        </w:rPr>
        <w:t xml:space="preserve"> Halle oder beispielsweise das Angebot von Praktika im Rahmen des praktischen Jahres</w:t>
      </w:r>
      <w:r>
        <w:rPr>
          <w:rFonts w:ascii="Verdana" w:hAnsi="Verdana"/>
          <w:sz w:val="20"/>
          <w:szCs w:val="20"/>
        </w:rPr>
        <w:t xml:space="preserve"> </w:t>
      </w:r>
      <w:r w:rsidRPr="00CF11EB">
        <w:rPr>
          <w:rFonts w:ascii="Verdana" w:hAnsi="Verdana"/>
          <w:sz w:val="20"/>
          <w:szCs w:val="20"/>
        </w:rPr>
        <w:t xml:space="preserve">und </w:t>
      </w:r>
      <w:proofErr w:type="spellStart"/>
      <w:r w:rsidRPr="00CF11EB">
        <w:rPr>
          <w:rFonts w:ascii="Verdana" w:hAnsi="Verdana"/>
          <w:sz w:val="20"/>
          <w:szCs w:val="20"/>
        </w:rPr>
        <w:t>Famulaturplätze</w:t>
      </w:r>
      <w:proofErr w:type="spellEnd"/>
      <w:r w:rsidRPr="00CF11EB">
        <w:rPr>
          <w:rFonts w:ascii="Verdana" w:hAnsi="Verdana"/>
          <w:sz w:val="20"/>
          <w:szCs w:val="20"/>
        </w:rPr>
        <w:t xml:space="preserve"> </w:t>
      </w:r>
      <w:proofErr w:type="spellStart"/>
      <w:r w:rsidRPr="00CF11EB">
        <w:rPr>
          <w:rFonts w:ascii="Verdana" w:hAnsi="Verdana"/>
          <w:sz w:val="20"/>
          <w:szCs w:val="20"/>
        </w:rPr>
        <w:t>für</w:t>
      </w:r>
      <w:proofErr w:type="spellEnd"/>
      <w:r w:rsidRPr="00CF11EB">
        <w:rPr>
          <w:rFonts w:ascii="Verdana" w:hAnsi="Verdana"/>
          <w:sz w:val="20"/>
          <w:szCs w:val="20"/>
        </w:rPr>
        <w:t xml:space="preserve"> Pharmazie</w:t>
      </w:r>
      <w:r>
        <w:rPr>
          <w:rFonts w:ascii="Verdana" w:hAnsi="Verdana"/>
          <w:sz w:val="20"/>
          <w:szCs w:val="20"/>
        </w:rPr>
        <w:t>-</w:t>
      </w:r>
      <w:r w:rsidRPr="00CF11EB">
        <w:rPr>
          <w:rFonts w:ascii="Verdana" w:hAnsi="Verdana"/>
          <w:sz w:val="20"/>
          <w:szCs w:val="20"/>
        </w:rPr>
        <w:t xml:space="preserve">studenten, die </w:t>
      </w:r>
      <w:proofErr w:type="spellStart"/>
      <w:r w:rsidRPr="00CF11EB">
        <w:rPr>
          <w:rFonts w:ascii="Verdana" w:hAnsi="Verdana"/>
          <w:sz w:val="20"/>
          <w:szCs w:val="20"/>
        </w:rPr>
        <w:t>Durchführung</w:t>
      </w:r>
      <w:proofErr w:type="spellEnd"/>
      <w:r w:rsidRPr="00CF11EB">
        <w:rPr>
          <w:rFonts w:ascii="Verdana" w:hAnsi="Verdana"/>
          <w:sz w:val="20"/>
          <w:szCs w:val="20"/>
        </w:rPr>
        <w:t xml:space="preserve"> diverser </w:t>
      </w:r>
      <w:proofErr w:type="spellStart"/>
      <w:r w:rsidRPr="00CF11EB">
        <w:rPr>
          <w:rFonts w:ascii="Verdana" w:hAnsi="Verdana"/>
          <w:sz w:val="20"/>
          <w:szCs w:val="20"/>
        </w:rPr>
        <w:t>Schülerpraktika</w:t>
      </w:r>
      <w:proofErr w:type="spellEnd"/>
      <w:r w:rsidRPr="00CF11EB">
        <w:rPr>
          <w:rFonts w:ascii="Verdana" w:hAnsi="Verdana"/>
          <w:sz w:val="20"/>
          <w:szCs w:val="20"/>
        </w:rPr>
        <w:t xml:space="preserve"> sowie die Vergabe von Praktika mit Diplom- und Bachelorthemen</w:t>
      </w:r>
      <w:r>
        <w:rPr>
          <w:rFonts w:ascii="Verdana" w:hAnsi="Verdana"/>
          <w:sz w:val="20"/>
          <w:szCs w:val="20"/>
        </w:rPr>
        <w:t>,</w:t>
      </w:r>
      <w:r w:rsidRPr="00CF11EB">
        <w:rPr>
          <w:rFonts w:ascii="Verdana" w:hAnsi="Verdana"/>
          <w:sz w:val="20"/>
          <w:szCs w:val="20"/>
        </w:rPr>
        <w:t xml:space="preserve"> als auch die Schaffung eines Talentpools. Zudem garantieren </w:t>
      </w:r>
      <w:proofErr w:type="spellStart"/>
      <w:r w:rsidRPr="00CF11EB">
        <w:rPr>
          <w:rFonts w:ascii="Verdana" w:hAnsi="Verdana"/>
          <w:sz w:val="20"/>
          <w:szCs w:val="20"/>
        </w:rPr>
        <w:t>regelmäßige</w:t>
      </w:r>
      <w:proofErr w:type="spellEnd"/>
      <w:r>
        <w:rPr>
          <w:rFonts w:ascii="Verdana" w:hAnsi="Verdana"/>
          <w:sz w:val="20"/>
          <w:szCs w:val="20"/>
        </w:rPr>
        <w:t>,</w:t>
      </w:r>
      <w:r w:rsidRPr="00CF11EB">
        <w:rPr>
          <w:rFonts w:ascii="Verdana" w:hAnsi="Verdana"/>
          <w:sz w:val="20"/>
          <w:szCs w:val="20"/>
        </w:rPr>
        <w:t xml:space="preserve"> abteilungsinterne </w:t>
      </w:r>
      <w:proofErr w:type="spellStart"/>
      <w:r w:rsidRPr="00CF11EB">
        <w:rPr>
          <w:rFonts w:ascii="Verdana" w:hAnsi="Verdana"/>
          <w:sz w:val="20"/>
          <w:szCs w:val="20"/>
        </w:rPr>
        <w:t>Schulungspläne</w:t>
      </w:r>
      <w:proofErr w:type="spellEnd"/>
      <w:r w:rsidRPr="00CF11EB">
        <w:rPr>
          <w:rFonts w:ascii="Verdana" w:hAnsi="Verdana"/>
          <w:sz w:val="20"/>
          <w:szCs w:val="20"/>
        </w:rPr>
        <w:t xml:space="preserve"> im Rahmen des </w:t>
      </w:r>
      <w:proofErr w:type="spellStart"/>
      <w:r w:rsidRPr="00CF11EB">
        <w:rPr>
          <w:rFonts w:ascii="Verdana" w:hAnsi="Verdana"/>
          <w:sz w:val="20"/>
          <w:szCs w:val="20"/>
        </w:rPr>
        <w:t>Qualitätsmanagements</w:t>
      </w:r>
      <w:proofErr w:type="spellEnd"/>
      <w:r w:rsidRPr="00CF11EB">
        <w:rPr>
          <w:rFonts w:ascii="Verdana" w:hAnsi="Verdana"/>
          <w:sz w:val="20"/>
          <w:szCs w:val="20"/>
        </w:rPr>
        <w:t xml:space="preserve"> und </w:t>
      </w:r>
      <w:r>
        <w:rPr>
          <w:rFonts w:ascii="Verdana" w:hAnsi="Verdana"/>
          <w:sz w:val="20"/>
          <w:szCs w:val="20"/>
        </w:rPr>
        <w:t xml:space="preserve">von </w:t>
      </w:r>
      <w:r w:rsidRPr="00CF11EB">
        <w:rPr>
          <w:rFonts w:ascii="Verdana" w:hAnsi="Verdana"/>
          <w:sz w:val="20"/>
          <w:szCs w:val="20"/>
        </w:rPr>
        <w:t>GMP-Vorgaben nach Arzneimittelgesetz</w:t>
      </w:r>
      <w:r>
        <w:rPr>
          <w:rFonts w:ascii="Verdana" w:hAnsi="Verdana"/>
          <w:sz w:val="20"/>
          <w:szCs w:val="20"/>
        </w:rPr>
        <w:t xml:space="preserve"> sowie von</w:t>
      </w:r>
      <w:r w:rsidRPr="00CF11EB">
        <w:rPr>
          <w:rFonts w:ascii="Verdana" w:hAnsi="Verdana"/>
          <w:sz w:val="20"/>
          <w:szCs w:val="20"/>
        </w:rPr>
        <w:t xml:space="preserve"> Hygiene</w:t>
      </w:r>
      <w:r>
        <w:rPr>
          <w:rFonts w:ascii="Verdana" w:hAnsi="Verdana"/>
          <w:sz w:val="20"/>
          <w:szCs w:val="20"/>
        </w:rPr>
        <w:t xml:space="preserve">- und </w:t>
      </w:r>
      <w:r w:rsidRPr="00CF11EB">
        <w:rPr>
          <w:rFonts w:ascii="Verdana" w:hAnsi="Verdana"/>
          <w:sz w:val="20"/>
          <w:szCs w:val="20"/>
        </w:rPr>
        <w:t xml:space="preserve">Dokumentationsschulungen, dass die Mitarbeiter immer auf dem neuesten Stand wissenschaftlicher Erkenntnisse agieren. </w:t>
      </w:r>
    </w:p>
    <w:p w14:paraId="5D1880CE" w14:textId="77777777" w:rsidR="008D50DD" w:rsidRDefault="008D50DD" w:rsidP="00FC2015">
      <w:pPr>
        <w:rPr>
          <w:rFonts w:ascii="Verdana" w:hAnsi="Verdana"/>
          <w:sz w:val="20"/>
          <w:szCs w:val="20"/>
        </w:rPr>
      </w:pPr>
    </w:p>
    <w:p w14:paraId="7CD11AF3" w14:textId="767AB902" w:rsidR="00FC2015" w:rsidRPr="00B24748" w:rsidRDefault="00FC2015" w:rsidP="00FC2015">
      <w:pPr>
        <w:rPr>
          <w:rFonts w:ascii="Verdana" w:hAnsi="Verdana"/>
          <w:sz w:val="20"/>
          <w:szCs w:val="20"/>
        </w:rPr>
      </w:pPr>
      <w:r w:rsidRPr="00CF11EB">
        <w:rPr>
          <w:rFonts w:ascii="Verdana" w:hAnsi="Verdana"/>
          <w:sz w:val="20"/>
          <w:szCs w:val="20"/>
        </w:rPr>
        <w:t xml:space="preserve">Um auch für Rückhalt </w:t>
      </w:r>
      <w:r>
        <w:rPr>
          <w:rFonts w:ascii="Verdana" w:hAnsi="Verdana"/>
          <w:sz w:val="20"/>
          <w:szCs w:val="20"/>
        </w:rPr>
        <w:t xml:space="preserve">in </w:t>
      </w:r>
      <w:r w:rsidRPr="00CF11EB">
        <w:rPr>
          <w:rFonts w:ascii="Verdana" w:hAnsi="Verdana"/>
          <w:sz w:val="20"/>
          <w:szCs w:val="20"/>
        </w:rPr>
        <w:t>de</w:t>
      </w:r>
      <w:r>
        <w:rPr>
          <w:rFonts w:ascii="Verdana" w:hAnsi="Verdana"/>
          <w:sz w:val="20"/>
          <w:szCs w:val="20"/>
        </w:rPr>
        <w:t>n</w:t>
      </w:r>
      <w:r w:rsidRPr="00CF11EB">
        <w:rPr>
          <w:rFonts w:ascii="Verdana" w:hAnsi="Verdana"/>
          <w:sz w:val="20"/>
          <w:szCs w:val="20"/>
        </w:rPr>
        <w:t xml:space="preserve"> Familien zu sorgen</w:t>
      </w:r>
      <w:r>
        <w:rPr>
          <w:rFonts w:ascii="Verdana" w:hAnsi="Verdana"/>
          <w:sz w:val="20"/>
          <w:szCs w:val="20"/>
        </w:rPr>
        <w:t>,</w:t>
      </w:r>
      <w:r w:rsidRPr="00CF11EB">
        <w:rPr>
          <w:rFonts w:ascii="Verdana" w:hAnsi="Verdana"/>
          <w:sz w:val="20"/>
          <w:szCs w:val="20"/>
        </w:rPr>
        <w:t xml:space="preserve"> haben</w:t>
      </w:r>
      <w:r>
        <w:rPr>
          <w:rFonts w:ascii="Verdana" w:hAnsi="Verdana"/>
          <w:sz w:val="20"/>
          <w:szCs w:val="20"/>
        </w:rPr>
        <w:t xml:space="preserve"> sich</w:t>
      </w:r>
      <w:r w:rsidRPr="00CF11EB">
        <w:rPr>
          <w:rFonts w:ascii="Verdana" w:hAnsi="Verdana"/>
          <w:sz w:val="20"/>
          <w:szCs w:val="20"/>
        </w:rPr>
        <w:t xml:space="preserve"> flexible </w:t>
      </w:r>
      <w:proofErr w:type="spellStart"/>
      <w:r w:rsidRPr="00CF11EB">
        <w:rPr>
          <w:rFonts w:ascii="Verdana" w:hAnsi="Verdana"/>
          <w:sz w:val="20"/>
          <w:szCs w:val="20"/>
        </w:rPr>
        <w:t>Teilzeitlösungen</w:t>
      </w:r>
      <w:proofErr w:type="spellEnd"/>
      <w:r w:rsidRPr="00CF11EB">
        <w:rPr>
          <w:rFonts w:ascii="Verdana" w:hAnsi="Verdana"/>
          <w:sz w:val="20"/>
          <w:szCs w:val="20"/>
        </w:rPr>
        <w:t xml:space="preserve"> bei </w:t>
      </w:r>
      <w:proofErr w:type="spellStart"/>
      <w:r w:rsidRPr="00CF11EB">
        <w:rPr>
          <w:rFonts w:ascii="Verdana" w:hAnsi="Verdana"/>
          <w:sz w:val="20"/>
          <w:szCs w:val="20"/>
        </w:rPr>
        <w:t>Rückkehr</w:t>
      </w:r>
      <w:proofErr w:type="spellEnd"/>
      <w:r w:rsidRPr="00CF11EB">
        <w:rPr>
          <w:rFonts w:ascii="Verdana" w:hAnsi="Verdana"/>
          <w:sz w:val="20"/>
          <w:szCs w:val="20"/>
        </w:rPr>
        <w:t xml:space="preserve"> aus der Elternzeit, die </w:t>
      </w:r>
      <w:proofErr w:type="spellStart"/>
      <w:r w:rsidRPr="00CF11EB">
        <w:rPr>
          <w:rFonts w:ascii="Verdana" w:hAnsi="Verdana"/>
          <w:sz w:val="20"/>
          <w:szCs w:val="20"/>
        </w:rPr>
        <w:t>Gewährung</w:t>
      </w:r>
      <w:proofErr w:type="spellEnd"/>
      <w:r w:rsidRPr="00CF11EB">
        <w:rPr>
          <w:rFonts w:ascii="Verdana" w:hAnsi="Verdana"/>
          <w:sz w:val="20"/>
          <w:szCs w:val="20"/>
        </w:rPr>
        <w:t xml:space="preserve"> von Sonderurlaub und Sabbaticals, eine</w:t>
      </w:r>
      <w:r>
        <w:rPr>
          <w:rFonts w:ascii="Verdana" w:hAnsi="Verdana"/>
          <w:sz w:val="20"/>
          <w:szCs w:val="20"/>
        </w:rPr>
        <w:t xml:space="preserve"> </w:t>
      </w:r>
      <w:r w:rsidRPr="00CF11EB">
        <w:rPr>
          <w:rFonts w:ascii="Verdana" w:hAnsi="Verdana"/>
          <w:sz w:val="20"/>
          <w:szCs w:val="20"/>
        </w:rPr>
        <w:t>offene Unternehmenskultur, zwei Betriebsfeste,</w:t>
      </w:r>
      <w:r>
        <w:rPr>
          <w:rFonts w:ascii="Verdana" w:hAnsi="Verdana"/>
          <w:sz w:val="20"/>
          <w:szCs w:val="20"/>
        </w:rPr>
        <w:t xml:space="preserve"> eine </w:t>
      </w:r>
      <w:r w:rsidRPr="00CF11EB">
        <w:rPr>
          <w:rFonts w:ascii="Verdana" w:hAnsi="Verdana"/>
          <w:sz w:val="20"/>
          <w:szCs w:val="20"/>
        </w:rPr>
        <w:t xml:space="preserve">attraktive Gehaltsstruktur bis hin zu </w:t>
      </w:r>
      <w:proofErr w:type="spellStart"/>
      <w:r w:rsidRPr="00CF11EB">
        <w:rPr>
          <w:rFonts w:ascii="Verdana" w:hAnsi="Verdana"/>
          <w:sz w:val="20"/>
          <w:szCs w:val="20"/>
        </w:rPr>
        <w:t>kostengünstiger</w:t>
      </w:r>
      <w:proofErr w:type="spellEnd"/>
      <w:r w:rsidRPr="00CF11EB">
        <w:rPr>
          <w:rFonts w:ascii="Verdana" w:hAnsi="Verdana"/>
          <w:sz w:val="20"/>
          <w:szCs w:val="20"/>
        </w:rPr>
        <w:t xml:space="preserve"> Kantinenversorgung und</w:t>
      </w:r>
      <w:r>
        <w:rPr>
          <w:rFonts w:ascii="Verdana" w:hAnsi="Verdana"/>
          <w:sz w:val="20"/>
          <w:szCs w:val="20"/>
        </w:rPr>
        <w:t xml:space="preserve"> </w:t>
      </w:r>
      <w:r w:rsidRPr="00CF11EB">
        <w:rPr>
          <w:rFonts w:ascii="Verdana" w:hAnsi="Verdana"/>
          <w:sz w:val="20"/>
          <w:szCs w:val="20"/>
        </w:rPr>
        <w:t xml:space="preserve">betrieblichem Gesundheits- und Eingliederungsmanagement sich längst bei </w:t>
      </w:r>
      <w:proofErr w:type="spellStart"/>
      <w:r w:rsidRPr="00CF11EB">
        <w:rPr>
          <w:rFonts w:ascii="Verdana" w:hAnsi="Verdana"/>
          <w:sz w:val="20"/>
          <w:szCs w:val="20"/>
        </w:rPr>
        <w:t>mibe</w:t>
      </w:r>
      <w:proofErr w:type="spellEnd"/>
      <w:r w:rsidRPr="00CF11EB">
        <w:rPr>
          <w:rFonts w:ascii="Verdana" w:hAnsi="Verdana"/>
          <w:sz w:val="20"/>
          <w:szCs w:val="20"/>
        </w:rPr>
        <w:t xml:space="preserve"> GmbH Arzneimittel fest etabliert.</w:t>
      </w:r>
    </w:p>
    <w:p w14:paraId="7D03DDFA" w14:textId="77777777" w:rsidR="00FC2015" w:rsidRPr="00505086" w:rsidRDefault="00FC2015" w:rsidP="00FC2015">
      <w:pPr>
        <w:rPr>
          <w:rFonts w:ascii="Verdana" w:hAnsi="Verdana"/>
          <w:strike/>
          <w:sz w:val="16"/>
          <w:szCs w:val="16"/>
        </w:rPr>
      </w:pPr>
      <w:r w:rsidRPr="00B24748">
        <w:rPr>
          <w:rFonts w:ascii="Verdana" w:hAnsi="Verdana"/>
          <w:sz w:val="20"/>
          <w:szCs w:val="20"/>
        </w:rPr>
        <w:t xml:space="preserve"> </w:t>
      </w:r>
    </w:p>
    <w:p w14:paraId="1867A9D9" w14:textId="77777777" w:rsidR="00FC2015" w:rsidRDefault="00FC2015" w:rsidP="00FC2015">
      <w:r w:rsidRPr="00454D90">
        <w:rPr>
          <w:rFonts w:ascii="Verdana" w:hAnsi="Verdana"/>
          <w:i/>
          <w:sz w:val="20"/>
          <w:szCs w:val="20"/>
        </w:rPr>
        <w:t>Die</w:t>
      </w:r>
      <w:r w:rsidRPr="00022312">
        <w:rPr>
          <w:rFonts w:ascii="Verdana" w:hAnsi="Verdana"/>
          <w:b/>
          <w:color w:val="0000FF"/>
          <w:sz w:val="22"/>
          <w:szCs w:val="22"/>
        </w:rPr>
        <w:t xml:space="preserve"> </w:t>
      </w:r>
      <w:proofErr w:type="spellStart"/>
      <w:r w:rsidRPr="00CF11EB">
        <w:rPr>
          <w:rFonts w:ascii="Verdana" w:hAnsi="Verdana"/>
          <w:i/>
          <w:sz w:val="20"/>
          <w:szCs w:val="20"/>
        </w:rPr>
        <w:t>mibe</w:t>
      </w:r>
      <w:proofErr w:type="spellEnd"/>
      <w:r w:rsidRPr="00CF11EB">
        <w:rPr>
          <w:rFonts w:ascii="Verdana" w:hAnsi="Verdana"/>
          <w:i/>
          <w:sz w:val="20"/>
          <w:szCs w:val="20"/>
        </w:rPr>
        <w:t xml:space="preserve"> GmbH Arzneimittel</w:t>
      </w:r>
      <w:r>
        <w:rPr>
          <w:rFonts w:ascii="Verdana" w:hAnsi="Verdana"/>
          <w:i/>
          <w:sz w:val="20"/>
          <w:szCs w:val="20"/>
        </w:rPr>
        <w:t xml:space="preserve"> </w:t>
      </w:r>
      <w:r w:rsidRPr="00454D90">
        <w:rPr>
          <w:rFonts w:ascii="Verdana" w:hAnsi="Verdana"/>
          <w:i/>
          <w:sz w:val="20"/>
          <w:szCs w:val="20"/>
        </w:rPr>
        <w:t xml:space="preserve">wurde </w:t>
      </w:r>
      <w:r>
        <w:rPr>
          <w:rFonts w:ascii="Verdana" w:hAnsi="Verdana"/>
          <w:i/>
          <w:sz w:val="20"/>
          <w:szCs w:val="20"/>
        </w:rPr>
        <w:t xml:space="preserve">im Jahr </w:t>
      </w:r>
      <w:r w:rsidRPr="00454D90">
        <w:rPr>
          <w:rFonts w:ascii="Verdana" w:hAnsi="Verdana"/>
          <w:i/>
          <w:sz w:val="20"/>
          <w:szCs w:val="20"/>
        </w:rPr>
        <w:t>20</w:t>
      </w:r>
      <w:r>
        <w:rPr>
          <w:rFonts w:ascii="Verdana" w:hAnsi="Verdana"/>
          <w:i/>
          <w:sz w:val="20"/>
          <w:szCs w:val="20"/>
        </w:rPr>
        <w:t>21 erstmals</w:t>
      </w:r>
      <w:r w:rsidRPr="00454D90">
        <w:rPr>
          <w:rFonts w:ascii="Verdana" w:hAnsi="Verdana"/>
          <w:i/>
          <w:sz w:val="20"/>
          <w:szCs w:val="20"/>
        </w:rPr>
        <w:t xml:space="preserve"> für den „Großen Preis des Mittelstandes“ </w:t>
      </w:r>
      <w:r>
        <w:rPr>
          <w:rFonts w:ascii="Verdana" w:hAnsi="Verdana"/>
          <w:i/>
          <w:sz w:val="20"/>
          <w:szCs w:val="20"/>
        </w:rPr>
        <w:t xml:space="preserve">nominiert. In diesem Jahr erfolgte die Nominierung durch die </w:t>
      </w:r>
      <w:r w:rsidRPr="00CF11EB">
        <w:rPr>
          <w:rFonts w:ascii="Verdana" w:hAnsi="Verdana"/>
          <w:i/>
          <w:sz w:val="20"/>
          <w:szCs w:val="20"/>
        </w:rPr>
        <w:t>Stadt Sandersdorf-Brehna</w:t>
      </w:r>
      <w:r>
        <w:rPr>
          <w:rFonts w:ascii="Verdana" w:hAnsi="Verdana"/>
          <w:i/>
          <w:sz w:val="20"/>
          <w:szCs w:val="20"/>
        </w:rPr>
        <w:t>.</w:t>
      </w:r>
    </w:p>
    <w:p w14:paraId="4BCEDB44" w14:textId="1EF08578" w:rsidR="00FC2015" w:rsidRPr="00D14BF2" w:rsidRDefault="00372908" w:rsidP="008D50DD">
      <w:pPr>
        <w:jc w:val="right"/>
        <w:rPr>
          <w:rFonts w:ascii="Verdana" w:hAnsi="Verdana"/>
          <w:b/>
          <w:color w:val="FF0000"/>
        </w:rPr>
      </w:pPr>
      <w:r>
        <w:rPr>
          <w:rFonts w:ascii="Verdana" w:hAnsi="Verdana"/>
          <w:b/>
          <w:i/>
          <w:color w:val="FF0000"/>
          <w:sz w:val="28"/>
          <w:szCs w:val="28"/>
        </w:rPr>
        <w:lastRenderedPageBreak/>
        <w:t xml:space="preserve">                               </w:t>
      </w:r>
      <w:r w:rsidR="00FC2015" w:rsidRPr="00D14BF2">
        <w:rPr>
          <w:rFonts w:ascii="Verdana" w:hAnsi="Verdana"/>
          <w:color w:val="FF0000"/>
          <w:sz w:val="28"/>
          <w:szCs w:val="28"/>
        </w:rPr>
        <w:t xml:space="preserve">SACHSEN-ANHALT  </w:t>
      </w:r>
      <w:r w:rsidR="00FC2015" w:rsidRPr="00D14BF2">
        <w:rPr>
          <w:rFonts w:ascii="Verdana" w:hAnsi="Verdana"/>
          <w:color w:val="FF0000"/>
        </w:rPr>
        <w:t xml:space="preserve">                                  </w:t>
      </w:r>
    </w:p>
    <w:p w14:paraId="59BE932C" w14:textId="77777777" w:rsidR="00FC2015" w:rsidRPr="00D14BF2" w:rsidRDefault="00FC2015" w:rsidP="00FC2015">
      <w:pPr>
        <w:spacing w:line="360" w:lineRule="auto"/>
        <w:ind w:left="4956" w:firstLine="709"/>
        <w:rPr>
          <w:rFonts w:ascii="Verdana" w:hAnsi="Verdana"/>
          <w:b/>
          <w:i/>
          <w:color w:val="FF0000"/>
        </w:rPr>
      </w:pPr>
      <w:r w:rsidRPr="00D14BF2">
        <w:rPr>
          <w:rFonts w:ascii="Verdana" w:hAnsi="Verdana"/>
          <w:b/>
          <w:i/>
          <w:color w:val="FF0000"/>
        </w:rPr>
        <w:t xml:space="preserve">     </w:t>
      </w:r>
      <w:r>
        <w:rPr>
          <w:rFonts w:ascii="Verdana" w:hAnsi="Verdana"/>
          <w:i/>
          <w:color w:val="FF0000"/>
        </w:rPr>
        <w:t xml:space="preserve">                </w:t>
      </w:r>
      <w:r w:rsidRPr="00D14BF2">
        <w:rPr>
          <w:rFonts w:ascii="Verdana" w:hAnsi="Verdana"/>
          <w:b/>
          <w:i/>
          <w:color w:val="FF0000"/>
        </w:rPr>
        <w:t xml:space="preserve"> </w:t>
      </w:r>
      <w:r>
        <w:rPr>
          <w:rFonts w:ascii="Verdana" w:hAnsi="Verdana"/>
          <w:b/>
          <w:i/>
          <w:color w:val="FF0000"/>
        </w:rPr>
        <w:t xml:space="preserve">     Finalist</w:t>
      </w:r>
      <w:r w:rsidRPr="00D14BF2">
        <w:rPr>
          <w:rFonts w:ascii="Verdana" w:hAnsi="Verdana"/>
          <w:b/>
          <w:i/>
          <w:color w:val="FF0000"/>
        </w:rPr>
        <w:t xml:space="preserve">  </w:t>
      </w:r>
    </w:p>
    <w:p w14:paraId="2C2A914E" w14:textId="77777777" w:rsidR="00FC2015" w:rsidRPr="001C65F4" w:rsidRDefault="00FC2015" w:rsidP="00FC2015">
      <w:pPr>
        <w:widowControl w:val="0"/>
        <w:autoSpaceDE w:val="0"/>
        <w:autoSpaceDN w:val="0"/>
        <w:outlineLvl w:val="0"/>
        <w:rPr>
          <w:rFonts w:ascii="Verdana" w:hAnsi="Verdana" w:cs="Arial"/>
          <w:b/>
          <w:bCs/>
          <w:color w:val="0000FF"/>
          <w:sz w:val="22"/>
          <w:szCs w:val="22"/>
          <w:lang w:eastAsia="en-US"/>
        </w:rPr>
      </w:pPr>
      <w:proofErr w:type="spellStart"/>
      <w:r w:rsidRPr="001C65F4">
        <w:rPr>
          <w:rFonts w:ascii="Verdana" w:hAnsi="Verdana" w:cs="Arial"/>
          <w:b/>
          <w:bCs/>
          <w:color w:val="0000FF"/>
          <w:sz w:val="22"/>
          <w:szCs w:val="22"/>
          <w:lang w:eastAsia="en-US"/>
        </w:rPr>
        <w:t>Petromax</w:t>
      </w:r>
      <w:proofErr w:type="spellEnd"/>
      <w:r w:rsidRPr="001C65F4">
        <w:rPr>
          <w:rFonts w:ascii="Verdana" w:hAnsi="Verdana" w:cs="Arial"/>
          <w:b/>
          <w:bCs/>
          <w:color w:val="0000FF"/>
          <w:sz w:val="22"/>
          <w:szCs w:val="22"/>
          <w:lang w:eastAsia="en-US"/>
        </w:rPr>
        <w:t xml:space="preserve"> GmbH</w:t>
      </w:r>
    </w:p>
    <w:p w14:paraId="78153214" w14:textId="77777777" w:rsidR="00FC2015" w:rsidRPr="001C65F4" w:rsidRDefault="00FC2015" w:rsidP="00FC2015">
      <w:pPr>
        <w:widowControl w:val="0"/>
        <w:autoSpaceDE w:val="0"/>
        <w:autoSpaceDN w:val="0"/>
        <w:outlineLvl w:val="0"/>
        <w:rPr>
          <w:rFonts w:ascii="Verdana" w:hAnsi="Verdana" w:cs="Arial"/>
          <w:bCs/>
          <w:sz w:val="20"/>
          <w:szCs w:val="20"/>
          <w:lang w:eastAsia="en-US"/>
        </w:rPr>
      </w:pPr>
      <w:r w:rsidRPr="00FC2015">
        <w:rPr>
          <w:rFonts w:ascii="Verdana" w:hAnsi="Verdana" w:cs="Arial"/>
          <w:bCs/>
          <w:sz w:val="20"/>
          <w:szCs w:val="20"/>
          <w:lang w:eastAsia="en-US"/>
        </w:rPr>
        <w:t>39116</w:t>
      </w:r>
      <w:r>
        <w:rPr>
          <w:rFonts w:ascii="Verdana" w:hAnsi="Verdana" w:cs="Arial"/>
          <w:bCs/>
          <w:sz w:val="20"/>
          <w:szCs w:val="20"/>
          <w:lang w:eastAsia="en-US"/>
        </w:rPr>
        <w:t xml:space="preserve"> Magdeburg</w:t>
      </w:r>
    </w:p>
    <w:p w14:paraId="602F13D0" w14:textId="77777777" w:rsidR="00FC2015" w:rsidRPr="001C65F4" w:rsidRDefault="00FC2015" w:rsidP="00FC2015">
      <w:pPr>
        <w:widowControl w:val="0"/>
        <w:autoSpaceDE w:val="0"/>
        <w:autoSpaceDN w:val="0"/>
        <w:outlineLvl w:val="0"/>
        <w:rPr>
          <w:rFonts w:ascii="Verdana" w:hAnsi="Verdana" w:cs="Arial"/>
          <w:bCs/>
          <w:sz w:val="16"/>
          <w:szCs w:val="16"/>
          <w:lang w:eastAsia="en-US"/>
        </w:rPr>
      </w:pPr>
    </w:p>
    <w:p w14:paraId="0917F7CB" w14:textId="77777777" w:rsidR="00FC2015" w:rsidRPr="001C65F4" w:rsidRDefault="00FC2015" w:rsidP="00FC2015">
      <w:pPr>
        <w:widowControl w:val="0"/>
        <w:autoSpaceDE w:val="0"/>
        <w:autoSpaceDN w:val="0"/>
        <w:rPr>
          <w:rFonts w:ascii="Verdana" w:hAnsi="Verdana" w:cs="Arial"/>
          <w:b/>
          <w:bCs/>
          <w:i/>
          <w:iCs/>
          <w:sz w:val="20"/>
          <w:szCs w:val="20"/>
          <w:lang w:eastAsia="en-US"/>
        </w:rPr>
      </w:pPr>
      <w:r w:rsidRPr="001C65F4">
        <w:rPr>
          <w:rFonts w:ascii="Verdana" w:hAnsi="Verdana" w:cs="Arial"/>
          <w:b/>
          <w:bCs/>
          <w:i/>
          <w:iCs/>
          <w:sz w:val="20"/>
          <w:szCs w:val="20"/>
          <w:lang w:eastAsia="en-US"/>
        </w:rPr>
        <w:t>Geschichte einer Wunderlampe</w:t>
      </w:r>
    </w:p>
    <w:p w14:paraId="7789E96E" w14:textId="77777777" w:rsidR="00FC2015" w:rsidRPr="001C65F4" w:rsidRDefault="00FC2015" w:rsidP="00FC2015">
      <w:pPr>
        <w:widowControl w:val="0"/>
        <w:autoSpaceDE w:val="0"/>
        <w:autoSpaceDN w:val="0"/>
        <w:rPr>
          <w:rFonts w:ascii="Verdana" w:hAnsi="Verdana" w:cs="Arial"/>
          <w:bCs/>
          <w:sz w:val="20"/>
          <w:szCs w:val="20"/>
          <w:lang w:eastAsia="en-US"/>
        </w:rPr>
      </w:pPr>
    </w:p>
    <w:p w14:paraId="5689F082" w14:textId="0C3D1ABF" w:rsidR="00FC2015" w:rsidRDefault="00FC2015" w:rsidP="00FC2015">
      <w:pPr>
        <w:widowControl w:val="0"/>
        <w:autoSpaceDE w:val="0"/>
        <w:autoSpaceDN w:val="0"/>
        <w:rPr>
          <w:rFonts w:ascii="Verdana" w:hAnsi="Verdana" w:cs="Arial"/>
          <w:bCs/>
          <w:sz w:val="20"/>
          <w:szCs w:val="20"/>
          <w:lang w:eastAsia="en-US"/>
        </w:rPr>
      </w:pPr>
      <w:r w:rsidRPr="001C65F4">
        <w:rPr>
          <w:rFonts w:ascii="Verdana" w:hAnsi="Verdana" w:cs="Arial"/>
          <w:bCs/>
          <w:sz w:val="20"/>
          <w:szCs w:val="20"/>
          <w:lang w:eastAsia="en-US"/>
        </w:rPr>
        <w:t xml:space="preserve">Das Jahr 2021 steht mit dem 100jährigen </w:t>
      </w:r>
      <w:r w:rsidRPr="00E27BAF">
        <w:rPr>
          <w:rFonts w:ascii="Verdana" w:hAnsi="Verdana" w:cs="Arial"/>
          <w:bCs/>
          <w:sz w:val="20"/>
          <w:szCs w:val="20"/>
          <w:lang w:eastAsia="en-US"/>
        </w:rPr>
        <w:t>Jubiläum</w:t>
      </w:r>
      <w:r w:rsidRPr="001C65F4">
        <w:rPr>
          <w:rFonts w:ascii="Verdana" w:hAnsi="Verdana" w:cs="Arial"/>
          <w:bCs/>
          <w:sz w:val="20"/>
          <w:szCs w:val="20"/>
          <w:lang w:eastAsia="en-US"/>
        </w:rPr>
        <w:t xml:space="preserve"> der Starklichtlampe wie kein ander</w:t>
      </w:r>
      <w:r>
        <w:rPr>
          <w:rFonts w:ascii="Verdana" w:hAnsi="Verdana" w:cs="Arial"/>
          <w:bCs/>
          <w:sz w:val="20"/>
          <w:szCs w:val="20"/>
          <w:lang w:eastAsia="en-US"/>
        </w:rPr>
        <w:t>e</w:t>
      </w:r>
      <w:r w:rsidRPr="001C65F4">
        <w:rPr>
          <w:rFonts w:ascii="Verdana" w:hAnsi="Verdana" w:cs="Arial"/>
          <w:bCs/>
          <w:sz w:val="20"/>
          <w:szCs w:val="20"/>
          <w:lang w:eastAsia="en-US"/>
        </w:rPr>
        <w:t xml:space="preserve">s für nachhaltige Qualitäts-Outdoor-Produkte aus dem Hause </w:t>
      </w:r>
      <w:proofErr w:type="spellStart"/>
      <w:r w:rsidRPr="001C65F4">
        <w:rPr>
          <w:rFonts w:ascii="Verdana" w:hAnsi="Verdana" w:cs="Arial"/>
          <w:bCs/>
          <w:sz w:val="20"/>
          <w:szCs w:val="20"/>
          <w:lang w:eastAsia="en-US"/>
        </w:rPr>
        <w:t>Petromax</w:t>
      </w:r>
      <w:proofErr w:type="spellEnd"/>
      <w:r w:rsidRPr="001C65F4">
        <w:rPr>
          <w:rFonts w:ascii="Verdana" w:hAnsi="Verdana" w:cs="Arial"/>
          <w:bCs/>
          <w:sz w:val="20"/>
          <w:szCs w:val="20"/>
          <w:lang w:eastAsia="en-US"/>
        </w:rPr>
        <w:t>. Der Erfinder dieser Lampe, Max Graetz, wurde zum Namensgeber der Marke und zum Synonym für nachhaltige, weil langlebige Gegenstände, die das Leben und Überleben in der modernen Wildnis sichern. Denn genau diese Lampe rette</w:t>
      </w:r>
      <w:r>
        <w:rPr>
          <w:rFonts w:ascii="Verdana" w:hAnsi="Verdana" w:cs="Arial"/>
          <w:bCs/>
          <w:sz w:val="20"/>
          <w:szCs w:val="20"/>
          <w:lang w:eastAsia="en-US"/>
        </w:rPr>
        <w:t>te</w:t>
      </w:r>
      <w:r w:rsidRPr="001C65F4">
        <w:rPr>
          <w:rFonts w:ascii="Verdana" w:hAnsi="Verdana" w:cs="Arial"/>
          <w:bCs/>
          <w:sz w:val="20"/>
          <w:szCs w:val="20"/>
          <w:lang w:eastAsia="en-US"/>
        </w:rPr>
        <w:t xml:space="preserve"> dem Idealisten Jonas </w:t>
      </w:r>
      <w:proofErr w:type="spellStart"/>
      <w:r w:rsidRPr="001C65F4">
        <w:rPr>
          <w:rFonts w:ascii="Verdana" w:hAnsi="Verdana" w:cs="Arial"/>
          <w:bCs/>
          <w:sz w:val="20"/>
          <w:szCs w:val="20"/>
          <w:lang w:eastAsia="en-US"/>
        </w:rPr>
        <w:t>Taureck</w:t>
      </w:r>
      <w:proofErr w:type="spellEnd"/>
      <w:r w:rsidRPr="001C65F4">
        <w:rPr>
          <w:rFonts w:ascii="Verdana" w:hAnsi="Verdana" w:cs="Arial"/>
          <w:bCs/>
          <w:sz w:val="20"/>
          <w:szCs w:val="20"/>
          <w:lang w:eastAsia="en-US"/>
        </w:rPr>
        <w:t xml:space="preserve"> das Leben</w:t>
      </w:r>
      <w:r>
        <w:rPr>
          <w:rFonts w:ascii="Verdana" w:hAnsi="Verdana" w:cs="Arial"/>
          <w:bCs/>
          <w:sz w:val="20"/>
          <w:szCs w:val="20"/>
          <w:lang w:eastAsia="en-US"/>
        </w:rPr>
        <w:t xml:space="preserve"> und</w:t>
      </w:r>
      <w:r w:rsidRPr="001C65F4">
        <w:rPr>
          <w:rFonts w:ascii="Verdana" w:hAnsi="Verdana" w:cs="Arial"/>
          <w:bCs/>
          <w:sz w:val="20"/>
          <w:szCs w:val="20"/>
          <w:lang w:eastAsia="en-US"/>
        </w:rPr>
        <w:t xml:space="preserve"> ist für ihn, seine Frau Pia Christin </w:t>
      </w:r>
      <w:proofErr w:type="spellStart"/>
      <w:r w:rsidRPr="001C65F4">
        <w:rPr>
          <w:rFonts w:ascii="Verdana" w:hAnsi="Verdana" w:cs="Arial"/>
          <w:bCs/>
          <w:sz w:val="20"/>
          <w:szCs w:val="20"/>
          <w:lang w:eastAsia="en-US"/>
        </w:rPr>
        <w:t>Taureck</w:t>
      </w:r>
      <w:proofErr w:type="spellEnd"/>
      <w:r w:rsidRPr="001C65F4">
        <w:rPr>
          <w:rFonts w:ascii="Verdana" w:hAnsi="Verdana" w:cs="Arial"/>
          <w:bCs/>
          <w:sz w:val="20"/>
          <w:szCs w:val="20"/>
          <w:lang w:eastAsia="en-US"/>
        </w:rPr>
        <w:t xml:space="preserve"> und ihr Team zum Leuchtfeuer ihres Unternehmens geworden. </w:t>
      </w:r>
    </w:p>
    <w:p w14:paraId="04DC7FC0" w14:textId="77777777" w:rsidR="00FC2015" w:rsidRPr="00FF1C8B" w:rsidRDefault="00FC2015" w:rsidP="00FC2015">
      <w:pPr>
        <w:widowControl w:val="0"/>
        <w:autoSpaceDE w:val="0"/>
        <w:autoSpaceDN w:val="0"/>
        <w:rPr>
          <w:rFonts w:ascii="Verdana" w:hAnsi="Verdana" w:cs="Arial"/>
          <w:bCs/>
          <w:sz w:val="16"/>
          <w:szCs w:val="16"/>
          <w:lang w:eastAsia="en-US"/>
        </w:rPr>
      </w:pPr>
    </w:p>
    <w:p w14:paraId="1A1DA37F" w14:textId="2DE88FC6" w:rsidR="00FC2015" w:rsidRDefault="00FC2015" w:rsidP="00FC2015">
      <w:pPr>
        <w:widowControl w:val="0"/>
        <w:autoSpaceDE w:val="0"/>
        <w:autoSpaceDN w:val="0"/>
        <w:rPr>
          <w:rFonts w:ascii="Verdana" w:hAnsi="Verdana" w:cs="Arial"/>
          <w:bCs/>
          <w:sz w:val="20"/>
          <w:szCs w:val="20"/>
          <w:lang w:eastAsia="en-US"/>
        </w:rPr>
      </w:pPr>
      <w:r>
        <w:rPr>
          <w:rFonts w:ascii="Verdana" w:hAnsi="Verdana" w:cs="Arial"/>
          <w:bCs/>
          <w:sz w:val="20"/>
          <w:szCs w:val="20"/>
          <w:lang w:eastAsia="en-US"/>
        </w:rPr>
        <w:t xml:space="preserve">Im Jahr </w:t>
      </w:r>
      <w:r w:rsidRPr="001C65F4">
        <w:rPr>
          <w:rFonts w:ascii="Verdana" w:hAnsi="Verdana" w:cs="Arial"/>
          <w:bCs/>
          <w:sz w:val="20"/>
          <w:szCs w:val="20"/>
          <w:lang w:eastAsia="en-US"/>
        </w:rPr>
        <w:t>2014 kam zum ursprünglichen Studentenunternehmen, das in einer Wohngemeinschaft residierte und ein paar Sturmlampen aufpolierte, eine weitere Markenlegende hinzu</w:t>
      </w:r>
      <w:r>
        <w:rPr>
          <w:rFonts w:ascii="Verdana" w:hAnsi="Verdana" w:cs="Arial"/>
          <w:bCs/>
          <w:sz w:val="20"/>
          <w:szCs w:val="20"/>
          <w:lang w:eastAsia="en-US"/>
        </w:rPr>
        <w:t xml:space="preserve">. </w:t>
      </w:r>
      <w:r w:rsidRPr="001C65F4">
        <w:rPr>
          <w:rFonts w:ascii="Verdana" w:hAnsi="Verdana" w:cs="Arial"/>
          <w:bCs/>
          <w:sz w:val="20"/>
          <w:szCs w:val="20"/>
          <w:lang w:eastAsia="en-US"/>
        </w:rPr>
        <w:t>Feuerhand produzierte bereits vor 125 Jahren einen großen Teil des Lampen-Petroleums weltweit. Seit dieser logischen Zusammenführung mausert</w:t>
      </w:r>
      <w:r>
        <w:rPr>
          <w:rFonts w:ascii="Verdana" w:hAnsi="Verdana" w:cs="Arial"/>
          <w:bCs/>
          <w:sz w:val="20"/>
          <w:szCs w:val="20"/>
          <w:lang w:eastAsia="en-US"/>
        </w:rPr>
        <w:t>e</w:t>
      </w:r>
      <w:r w:rsidRPr="001C65F4">
        <w:rPr>
          <w:rFonts w:ascii="Verdana" w:hAnsi="Verdana" w:cs="Arial"/>
          <w:bCs/>
          <w:sz w:val="20"/>
          <w:szCs w:val="20"/>
          <w:lang w:eastAsia="en-US"/>
        </w:rPr>
        <w:t xml:space="preserve"> sich das Unternehmen aus einem Nischen-Anbieter zum Kultproduzenten im Marktsegment Outdoor-Produkte. Heute wird am </w:t>
      </w:r>
      <w:r w:rsidRPr="008D50DD">
        <w:rPr>
          <w:rFonts w:ascii="Verdana" w:hAnsi="Verdana" w:cs="Arial"/>
          <w:bCs/>
          <w:sz w:val="20"/>
          <w:szCs w:val="20"/>
          <w:lang w:eastAsia="en-US"/>
        </w:rPr>
        <w:t>Firmensitz in Magdeburg</w:t>
      </w:r>
      <w:r w:rsidRPr="001C65F4">
        <w:rPr>
          <w:rFonts w:ascii="Verdana" w:hAnsi="Verdana" w:cs="Arial"/>
          <w:bCs/>
          <w:sz w:val="20"/>
          <w:szCs w:val="20"/>
          <w:lang w:eastAsia="en-US"/>
        </w:rPr>
        <w:t xml:space="preserve"> auf einer Fläche von </w:t>
      </w:r>
      <w:r>
        <w:rPr>
          <w:rFonts w:ascii="Verdana" w:hAnsi="Verdana" w:cs="Arial"/>
          <w:bCs/>
          <w:sz w:val="20"/>
          <w:szCs w:val="20"/>
          <w:lang w:eastAsia="en-US"/>
        </w:rPr>
        <w:t>mehr als</w:t>
      </w:r>
      <w:r w:rsidRPr="001C65F4">
        <w:rPr>
          <w:rFonts w:ascii="Verdana" w:hAnsi="Verdana" w:cs="Arial"/>
          <w:bCs/>
          <w:sz w:val="20"/>
          <w:szCs w:val="20"/>
          <w:lang w:eastAsia="en-US"/>
        </w:rPr>
        <w:t xml:space="preserve"> 10.000 </w:t>
      </w:r>
      <w:r>
        <w:rPr>
          <w:rFonts w:ascii="Verdana" w:hAnsi="Verdana" w:cs="Arial"/>
          <w:bCs/>
          <w:sz w:val="20"/>
          <w:szCs w:val="20"/>
          <w:lang w:eastAsia="en-US"/>
        </w:rPr>
        <w:t>qm</w:t>
      </w:r>
      <w:r w:rsidRPr="001C65F4">
        <w:rPr>
          <w:rFonts w:ascii="Verdana" w:hAnsi="Verdana" w:cs="Arial"/>
          <w:bCs/>
          <w:sz w:val="20"/>
          <w:szCs w:val="20"/>
          <w:lang w:eastAsia="en-US"/>
        </w:rPr>
        <w:t xml:space="preserve"> entwickelt, produziert, zusammengesetzt, kommissioniert und verschickt. </w:t>
      </w:r>
    </w:p>
    <w:p w14:paraId="7E160232" w14:textId="77777777" w:rsidR="00FC2015" w:rsidRPr="00FF1C8B" w:rsidRDefault="00FC2015" w:rsidP="00FC2015">
      <w:pPr>
        <w:widowControl w:val="0"/>
        <w:autoSpaceDE w:val="0"/>
        <w:autoSpaceDN w:val="0"/>
        <w:rPr>
          <w:rFonts w:ascii="Verdana" w:hAnsi="Verdana" w:cs="Arial"/>
          <w:bCs/>
          <w:sz w:val="16"/>
          <w:szCs w:val="16"/>
          <w:lang w:eastAsia="en-US"/>
        </w:rPr>
      </w:pPr>
    </w:p>
    <w:p w14:paraId="2D5F27CF" w14:textId="77777777" w:rsidR="00FC2015" w:rsidRDefault="00FC2015" w:rsidP="00FC2015">
      <w:pPr>
        <w:widowControl w:val="0"/>
        <w:autoSpaceDE w:val="0"/>
        <w:autoSpaceDN w:val="0"/>
        <w:rPr>
          <w:rFonts w:ascii="Verdana" w:hAnsi="Verdana" w:cs="Arial"/>
          <w:bCs/>
          <w:sz w:val="20"/>
          <w:szCs w:val="20"/>
          <w:lang w:eastAsia="en-US"/>
        </w:rPr>
      </w:pPr>
      <w:proofErr w:type="spellStart"/>
      <w:r w:rsidRPr="001C65F4">
        <w:rPr>
          <w:rFonts w:ascii="Verdana" w:hAnsi="Verdana" w:cs="Arial"/>
          <w:bCs/>
          <w:sz w:val="20"/>
          <w:szCs w:val="20"/>
          <w:lang w:eastAsia="en-US"/>
        </w:rPr>
        <w:t>Petromax</w:t>
      </w:r>
      <w:proofErr w:type="spellEnd"/>
      <w:r w:rsidRPr="001C65F4">
        <w:rPr>
          <w:rFonts w:ascii="Verdana" w:hAnsi="Verdana" w:cs="Arial"/>
          <w:bCs/>
          <w:sz w:val="20"/>
          <w:szCs w:val="20"/>
          <w:lang w:eastAsia="en-US"/>
        </w:rPr>
        <w:t xml:space="preserve"> ist ein mittelständisches Familienunternehmen das zur Heimat für rund 100 Mitarbeitende geworden ist. Dabei liegt der internen Produktentwicklung und der stet</w:t>
      </w:r>
      <w:r>
        <w:rPr>
          <w:rFonts w:ascii="Verdana" w:hAnsi="Verdana" w:cs="Arial"/>
          <w:bCs/>
          <w:sz w:val="20"/>
          <w:szCs w:val="20"/>
          <w:lang w:eastAsia="en-US"/>
        </w:rPr>
        <w:t>en</w:t>
      </w:r>
      <w:r w:rsidRPr="001C65F4">
        <w:rPr>
          <w:rFonts w:ascii="Verdana" w:hAnsi="Verdana" w:cs="Arial"/>
          <w:bCs/>
          <w:sz w:val="20"/>
          <w:szCs w:val="20"/>
          <w:lang w:eastAsia="en-US"/>
        </w:rPr>
        <w:t xml:space="preserve"> Einführung neuer Produkte immer auch die Tradition am Herzen. Das Credo</w:t>
      </w:r>
      <w:r>
        <w:rPr>
          <w:rFonts w:ascii="Verdana" w:hAnsi="Verdana" w:cs="Arial"/>
          <w:bCs/>
          <w:sz w:val="20"/>
          <w:szCs w:val="20"/>
          <w:lang w:eastAsia="en-US"/>
        </w:rPr>
        <w:t xml:space="preserve"> lautet</w:t>
      </w:r>
      <w:r w:rsidRPr="001C65F4">
        <w:rPr>
          <w:rFonts w:ascii="Verdana" w:hAnsi="Verdana" w:cs="Arial"/>
          <w:bCs/>
          <w:sz w:val="20"/>
          <w:szCs w:val="20"/>
          <w:lang w:eastAsia="en-US"/>
        </w:rPr>
        <w:t>: Wiederaufleben lassen und Modernisieren bewährter Techniken und Materialien, die Langlebigkeit und Zuverlässigkeit ohne Sollbruchstellen garantieren.</w:t>
      </w:r>
    </w:p>
    <w:p w14:paraId="3686FC8D" w14:textId="77777777" w:rsidR="00FC2015" w:rsidRPr="00FF1C8B" w:rsidRDefault="00FC2015" w:rsidP="00FC2015">
      <w:pPr>
        <w:widowControl w:val="0"/>
        <w:autoSpaceDE w:val="0"/>
        <w:autoSpaceDN w:val="0"/>
        <w:rPr>
          <w:rFonts w:ascii="Verdana" w:hAnsi="Verdana" w:cs="Arial"/>
          <w:bCs/>
          <w:sz w:val="16"/>
          <w:szCs w:val="16"/>
          <w:vertAlign w:val="subscript"/>
          <w:lang w:eastAsia="en-US"/>
        </w:rPr>
      </w:pPr>
    </w:p>
    <w:p w14:paraId="73938A95" w14:textId="4DE066C9" w:rsidR="00FC2015" w:rsidRDefault="00FC2015" w:rsidP="00FC2015">
      <w:pPr>
        <w:widowControl w:val="0"/>
        <w:autoSpaceDE w:val="0"/>
        <w:autoSpaceDN w:val="0"/>
        <w:rPr>
          <w:rFonts w:ascii="Verdana" w:hAnsi="Verdana" w:cs="Arial"/>
          <w:bCs/>
          <w:sz w:val="20"/>
          <w:szCs w:val="20"/>
          <w:lang w:eastAsia="en-US"/>
        </w:rPr>
      </w:pPr>
      <w:r w:rsidRPr="001C65F4">
        <w:rPr>
          <w:rFonts w:ascii="Verdana" w:hAnsi="Verdana" w:cs="Arial"/>
          <w:bCs/>
          <w:sz w:val="20"/>
          <w:szCs w:val="20"/>
          <w:lang w:eastAsia="en-US"/>
        </w:rPr>
        <w:t>Dieser hohe Qualitätsanspruch wurde bereits u.</w:t>
      </w:r>
      <w:r>
        <w:rPr>
          <w:rFonts w:ascii="Verdana" w:hAnsi="Verdana" w:cs="Arial"/>
          <w:bCs/>
          <w:sz w:val="20"/>
          <w:szCs w:val="20"/>
          <w:lang w:eastAsia="en-US"/>
        </w:rPr>
        <w:t xml:space="preserve"> </w:t>
      </w:r>
      <w:r w:rsidRPr="001C65F4">
        <w:rPr>
          <w:rFonts w:ascii="Verdana" w:hAnsi="Verdana" w:cs="Arial"/>
          <w:bCs/>
          <w:sz w:val="20"/>
          <w:szCs w:val="20"/>
          <w:lang w:eastAsia="en-US"/>
        </w:rPr>
        <w:t xml:space="preserve">a. mit dem </w:t>
      </w:r>
      <w:r>
        <w:rPr>
          <w:rFonts w:ascii="Verdana" w:hAnsi="Verdana" w:cs="Arial"/>
          <w:bCs/>
          <w:sz w:val="20"/>
          <w:szCs w:val="20"/>
          <w:lang w:eastAsia="en-US"/>
        </w:rPr>
        <w:t>„</w:t>
      </w:r>
      <w:r w:rsidRPr="001C65F4">
        <w:rPr>
          <w:rFonts w:ascii="Verdana" w:hAnsi="Verdana" w:cs="Arial"/>
          <w:bCs/>
          <w:sz w:val="20"/>
          <w:szCs w:val="20"/>
          <w:lang w:eastAsia="en-US"/>
        </w:rPr>
        <w:t xml:space="preserve">Pro </w:t>
      </w:r>
      <w:proofErr w:type="spellStart"/>
      <w:r w:rsidRPr="001C65F4">
        <w:rPr>
          <w:rFonts w:ascii="Verdana" w:hAnsi="Verdana" w:cs="Arial"/>
          <w:bCs/>
          <w:sz w:val="20"/>
          <w:szCs w:val="20"/>
          <w:lang w:eastAsia="en-US"/>
        </w:rPr>
        <w:t>Engagement</w:t>
      </w:r>
      <w:r>
        <w:rPr>
          <w:rFonts w:ascii="Verdana" w:hAnsi="Verdana" w:cs="Arial"/>
          <w:bCs/>
          <w:sz w:val="20"/>
          <w:szCs w:val="20"/>
          <w:lang w:eastAsia="en-US"/>
        </w:rPr>
        <w:t>preis</w:t>
      </w:r>
      <w:proofErr w:type="spellEnd"/>
      <w:r>
        <w:rPr>
          <w:rFonts w:ascii="Verdana" w:hAnsi="Verdana" w:cs="Arial"/>
          <w:bCs/>
          <w:sz w:val="20"/>
          <w:szCs w:val="20"/>
          <w:lang w:eastAsia="en-US"/>
        </w:rPr>
        <w:t xml:space="preserve">“ </w:t>
      </w:r>
      <w:r w:rsidRPr="001C65F4">
        <w:rPr>
          <w:rFonts w:ascii="Verdana" w:hAnsi="Verdana" w:cs="Arial"/>
          <w:bCs/>
          <w:sz w:val="20"/>
          <w:szCs w:val="20"/>
          <w:lang w:eastAsia="en-US"/>
        </w:rPr>
        <w:t xml:space="preserve">und dem </w:t>
      </w:r>
      <w:r>
        <w:rPr>
          <w:rFonts w:ascii="Verdana" w:hAnsi="Verdana" w:cs="Arial"/>
          <w:bCs/>
          <w:sz w:val="20"/>
          <w:szCs w:val="20"/>
          <w:lang w:eastAsia="en-US"/>
        </w:rPr>
        <w:t>„</w:t>
      </w:r>
      <w:r w:rsidRPr="001C65F4">
        <w:rPr>
          <w:rFonts w:ascii="Verdana" w:hAnsi="Verdana" w:cs="Arial"/>
          <w:bCs/>
          <w:sz w:val="20"/>
          <w:szCs w:val="20"/>
          <w:lang w:eastAsia="en-US"/>
        </w:rPr>
        <w:t>Ethikpreis</w:t>
      </w:r>
      <w:r>
        <w:rPr>
          <w:rFonts w:ascii="Verdana" w:hAnsi="Verdana" w:cs="Arial"/>
          <w:bCs/>
          <w:sz w:val="20"/>
          <w:szCs w:val="20"/>
          <w:lang w:eastAsia="en-US"/>
        </w:rPr>
        <w:t>“</w:t>
      </w:r>
      <w:r w:rsidRPr="001C65F4">
        <w:rPr>
          <w:rFonts w:ascii="Verdana" w:hAnsi="Verdana" w:cs="Arial"/>
          <w:bCs/>
          <w:sz w:val="20"/>
          <w:szCs w:val="20"/>
          <w:lang w:eastAsia="en-US"/>
        </w:rPr>
        <w:t xml:space="preserve"> ausgezeichnet. Logisch da</w:t>
      </w:r>
      <w:r>
        <w:rPr>
          <w:rFonts w:ascii="Verdana" w:hAnsi="Verdana" w:cs="Arial"/>
          <w:bCs/>
          <w:sz w:val="20"/>
          <w:szCs w:val="20"/>
          <w:lang w:eastAsia="en-US"/>
        </w:rPr>
        <w:t>s</w:t>
      </w:r>
      <w:r w:rsidRPr="001C65F4">
        <w:rPr>
          <w:rFonts w:ascii="Verdana" w:hAnsi="Verdana" w:cs="Arial"/>
          <w:bCs/>
          <w:sz w:val="20"/>
          <w:szCs w:val="20"/>
          <w:lang w:eastAsia="en-US"/>
        </w:rPr>
        <w:t xml:space="preserve">s dieser Anspruch nur gemeinsam mit einem engagierten Team gehalten werden kann. Um dieses auch in außergewöhnlichen Zeiten zu ermöglichen, hat </w:t>
      </w:r>
      <w:proofErr w:type="spellStart"/>
      <w:r w:rsidRPr="001C65F4">
        <w:rPr>
          <w:rFonts w:ascii="Verdana" w:hAnsi="Verdana" w:cs="Arial"/>
          <w:bCs/>
          <w:sz w:val="20"/>
          <w:szCs w:val="20"/>
          <w:lang w:eastAsia="en-US"/>
        </w:rPr>
        <w:t>Petromax</w:t>
      </w:r>
      <w:proofErr w:type="spellEnd"/>
      <w:r w:rsidRPr="001C65F4">
        <w:rPr>
          <w:rFonts w:ascii="Verdana" w:hAnsi="Verdana" w:cs="Arial"/>
          <w:bCs/>
          <w:sz w:val="20"/>
          <w:szCs w:val="20"/>
          <w:lang w:eastAsia="en-US"/>
        </w:rPr>
        <w:t xml:space="preserve"> seit 2020 ein intensives Boarding Programm für alle neuen Mitarbeite</w:t>
      </w:r>
      <w:r>
        <w:rPr>
          <w:rFonts w:ascii="Verdana" w:hAnsi="Verdana" w:cs="Arial"/>
          <w:bCs/>
          <w:sz w:val="20"/>
          <w:szCs w:val="20"/>
          <w:lang w:eastAsia="en-US"/>
        </w:rPr>
        <w:t>r,</w:t>
      </w:r>
      <w:r w:rsidRPr="001C65F4">
        <w:rPr>
          <w:rFonts w:ascii="Verdana" w:hAnsi="Verdana" w:cs="Arial"/>
          <w:bCs/>
          <w:sz w:val="20"/>
          <w:szCs w:val="20"/>
          <w:lang w:eastAsia="en-US"/>
        </w:rPr>
        <w:t xml:space="preserve"> gemeinsam mit der Universität Magdeburg erarbeitet. Selbst studentische Hilfskräfte werden als vollwertige Teammitglieder mit Verantwortung eingesetzt, gefördert</w:t>
      </w:r>
      <w:r>
        <w:rPr>
          <w:rFonts w:ascii="Verdana" w:hAnsi="Verdana" w:cs="Arial"/>
          <w:bCs/>
          <w:sz w:val="20"/>
          <w:szCs w:val="20"/>
          <w:lang w:eastAsia="en-US"/>
        </w:rPr>
        <w:t xml:space="preserve">, </w:t>
      </w:r>
      <w:r w:rsidRPr="001C65F4">
        <w:rPr>
          <w:rFonts w:ascii="Verdana" w:hAnsi="Verdana" w:cs="Arial"/>
          <w:bCs/>
          <w:sz w:val="20"/>
          <w:szCs w:val="20"/>
          <w:lang w:eastAsia="en-US"/>
        </w:rPr>
        <w:t xml:space="preserve">behandelt und umworben, nach dem Studium einzusteigen. </w:t>
      </w:r>
    </w:p>
    <w:p w14:paraId="34D40E47" w14:textId="77777777" w:rsidR="008D50DD" w:rsidRDefault="008D50DD" w:rsidP="00FC2015">
      <w:pPr>
        <w:widowControl w:val="0"/>
        <w:autoSpaceDE w:val="0"/>
        <w:autoSpaceDN w:val="0"/>
        <w:rPr>
          <w:rFonts w:ascii="Verdana" w:hAnsi="Verdana" w:cs="Arial"/>
          <w:bCs/>
          <w:sz w:val="20"/>
          <w:szCs w:val="20"/>
          <w:lang w:eastAsia="en-US"/>
        </w:rPr>
      </w:pPr>
    </w:p>
    <w:p w14:paraId="68BD4EC8" w14:textId="77777777" w:rsidR="008D50DD" w:rsidRDefault="00FC2015" w:rsidP="00FC2015">
      <w:pPr>
        <w:widowControl w:val="0"/>
        <w:autoSpaceDE w:val="0"/>
        <w:autoSpaceDN w:val="0"/>
        <w:rPr>
          <w:rFonts w:ascii="Verdana" w:hAnsi="Verdana" w:cs="Arial"/>
          <w:bCs/>
          <w:sz w:val="20"/>
          <w:szCs w:val="20"/>
          <w:lang w:eastAsia="en-US"/>
        </w:rPr>
      </w:pPr>
      <w:r w:rsidRPr="001C65F4">
        <w:rPr>
          <w:rFonts w:ascii="Verdana" w:hAnsi="Verdana" w:cs="Arial"/>
          <w:bCs/>
          <w:sz w:val="20"/>
          <w:szCs w:val="20"/>
          <w:lang w:eastAsia="en-US"/>
        </w:rPr>
        <w:t>Weiterbildung</w:t>
      </w:r>
      <w:r>
        <w:rPr>
          <w:rFonts w:ascii="Verdana" w:hAnsi="Verdana" w:cs="Arial"/>
          <w:bCs/>
          <w:sz w:val="20"/>
          <w:szCs w:val="20"/>
          <w:lang w:eastAsia="en-US"/>
        </w:rPr>
        <w:t>,</w:t>
      </w:r>
      <w:r w:rsidRPr="001C65F4">
        <w:rPr>
          <w:rFonts w:ascii="Verdana" w:hAnsi="Verdana" w:cs="Arial"/>
          <w:bCs/>
          <w:sz w:val="20"/>
          <w:szCs w:val="20"/>
          <w:lang w:eastAsia="en-US"/>
        </w:rPr>
        <w:t xml:space="preserve"> egal ob mit einem externen Coach oder über externe Weiterbildungs</w:t>
      </w:r>
      <w:r>
        <w:rPr>
          <w:rFonts w:ascii="Verdana" w:hAnsi="Verdana" w:cs="Arial"/>
          <w:bCs/>
          <w:sz w:val="20"/>
          <w:szCs w:val="20"/>
          <w:lang w:eastAsia="en-US"/>
        </w:rPr>
        <w:t>-</w:t>
      </w:r>
      <w:r w:rsidRPr="001C65F4">
        <w:rPr>
          <w:rFonts w:ascii="Verdana" w:hAnsi="Verdana" w:cs="Arial"/>
          <w:bCs/>
          <w:sz w:val="20"/>
          <w:szCs w:val="20"/>
          <w:lang w:eastAsia="en-US"/>
        </w:rPr>
        <w:t>partner</w:t>
      </w:r>
      <w:r>
        <w:rPr>
          <w:rFonts w:ascii="Verdana" w:hAnsi="Verdana" w:cs="Arial"/>
          <w:bCs/>
          <w:sz w:val="20"/>
          <w:szCs w:val="20"/>
          <w:lang w:eastAsia="en-US"/>
        </w:rPr>
        <w:t>,</w:t>
      </w:r>
      <w:r w:rsidRPr="001C65F4">
        <w:rPr>
          <w:rFonts w:ascii="Verdana" w:hAnsi="Verdana" w:cs="Arial"/>
          <w:bCs/>
          <w:sz w:val="20"/>
          <w:szCs w:val="20"/>
          <w:lang w:eastAsia="en-US"/>
        </w:rPr>
        <w:t xml:space="preserve"> gehören genauso zur Mitarbeiterbindung wie das soziale Leben </w:t>
      </w:r>
      <w:r>
        <w:rPr>
          <w:rFonts w:ascii="Verdana" w:hAnsi="Verdana" w:cs="Arial"/>
          <w:bCs/>
          <w:sz w:val="20"/>
          <w:szCs w:val="20"/>
          <w:lang w:eastAsia="en-US"/>
        </w:rPr>
        <w:t xml:space="preserve">in einem </w:t>
      </w:r>
      <w:r w:rsidRPr="001C65F4">
        <w:rPr>
          <w:rFonts w:ascii="Verdana" w:hAnsi="Verdana" w:cs="Arial"/>
          <w:bCs/>
          <w:sz w:val="20"/>
          <w:szCs w:val="20"/>
          <w:lang w:eastAsia="en-US"/>
        </w:rPr>
        <w:t xml:space="preserve"> Familienunternehmen. Beginnend bei familienfreundlichen, flexible</w:t>
      </w:r>
      <w:r>
        <w:rPr>
          <w:rFonts w:ascii="Verdana" w:hAnsi="Verdana" w:cs="Arial"/>
          <w:bCs/>
          <w:sz w:val="20"/>
          <w:szCs w:val="20"/>
          <w:lang w:eastAsia="en-US"/>
        </w:rPr>
        <w:t>n</w:t>
      </w:r>
      <w:r w:rsidRPr="001C65F4">
        <w:rPr>
          <w:rFonts w:ascii="Verdana" w:hAnsi="Verdana" w:cs="Arial"/>
          <w:bCs/>
          <w:sz w:val="20"/>
          <w:szCs w:val="20"/>
          <w:lang w:eastAsia="en-US"/>
        </w:rPr>
        <w:t xml:space="preserve"> Arbeitszeiten, Ermöglichung von Home</w:t>
      </w:r>
      <w:r>
        <w:rPr>
          <w:rFonts w:ascii="Verdana" w:hAnsi="Verdana" w:cs="Arial"/>
          <w:bCs/>
          <w:sz w:val="20"/>
          <w:szCs w:val="20"/>
          <w:lang w:eastAsia="en-US"/>
        </w:rPr>
        <w:t>-O</w:t>
      </w:r>
      <w:r w:rsidRPr="001C65F4">
        <w:rPr>
          <w:rFonts w:ascii="Verdana" w:hAnsi="Verdana" w:cs="Arial"/>
          <w:bCs/>
          <w:sz w:val="20"/>
          <w:szCs w:val="20"/>
          <w:lang w:eastAsia="en-US"/>
        </w:rPr>
        <w:t xml:space="preserve">ffice soweit möglich, der Übernahme der Betreuungskosten von Kindern bis hin zur ständigen Erreichbarkeit der Geschäftsführung zur schnellen Lösung von Problemen oder Mitarbeiterrabatten für Produkte, um das Verständnis für die Marke zu fördern und mit den Familien und Freunden zu teilen und ggf. um Produkte durch kluges Feedback weiter zu entwickeln. </w:t>
      </w:r>
    </w:p>
    <w:p w14:paraId="09E3B5D7" w14:textId="77777777" w:rsidR="008D50DD" w:rsidRDefault="008D50DD" w:rsidP="00FC2015">
      <w:pPr>
        <w:widowControl w:val="0"/>
        <w:autoSpaceDE w:val="0"/>
        <w:autoSpaceDN w:val="0"/>
        <w:rPr>
          <w:rFonts w:ascii="Verdana" w:hAnsi="Verdana" w:cs="Arial"/>
          <w:bCs/>
          <w:sz w:val="20"/>
          <w:szCs w:val="20"/>
          <w:lang w:eastAsia="en-US"/>
        </w:rPr>
      </w:pPr>
    </w:p>
    <w:p w14:paraId="7E385C67" w14:textId="418441F9" w:rsidR="00FC2015" w:rsidRPr="001C65F4" w:rsidRDefault="00FC2015" w:rsidP="00FC2015">
      <w:pPr>
        <w:widowControl w:val="0"/>
        <w:autoSpaceDE w:val="0"/>
        <w:autoSpaceDN w:val="0"/>
        <w:rPr>
          <w:rFonts w:ascii="Verdana" w:hAnsi="Verdana" w:cs="Arial"/>
          <w:bCs/>
          <w:sz w:val="20"/>
          <w:szCs w:val="20"/>
          <w:lang w:eastAsia="en-US"/>
        </w:rPr>
      </w:pPr>
      <w:r w:rsidRPr="001C65F4">
        <w:rPr>
          <w:rFonts w:ascii="Verdana" w:hAnsi="Verdana" w:cs="Arial"/>
          <w:bCs/>
          <w:sz w:val="20"/>
          <w:szCs w:val="20"/>
          <w:lang w:eastAsia="en-US"/>
        </w:rPr>
        <w:t>So ist auch diese</w:t>
      </w:r>
      <w:r>
        <w:rPr>
          <w:rFonts w:ascii="Verdana" w:hAnsi="Verdana" w:cs="Arial"/>
          <w:bCs/>
          <w:sz w:val="20"/>
          <w:szCs w:val="20"/>
          <w:lang w:eastAsia="en-US"/>
        </w:rPr>
        <w:t>s Handeln</w:t>
      </w:r>
      <w:r w:rsidRPr="001C65F4">
        <w:rPr>
          <w:rFonts w:ascii="Verdana" w:hAnsi="Verdana" w:cs="Arial"/>
          <w:bCs/>
          <w:sz w:val="20"/>
          <w:szCs w:val="20"/>
          <w:lang w:eastAsia="en-US"/>
        </w:rPr>
        <w:t xml:space="preserve"> darauf ausgerichtet, dass die 120 Mitarbeiter, 3 Auszubildenden </w:t>
      </w:r>
      <w:r>
        <w:rPr>
          <w:rFonts w:ascii="Verdana" w:hAnsi="Verdana" w:cs="Arial"/>
          <w:bCs/>
          <w:sz w:val="20"/>
          <w:szCs w:val="20"/>
          <w:lang w:eastAsia="en-US"/>
        </w:rPr>
        <w:t>sowie</w:t>
      </w:r>
      <w:r w:rsidRPr="001C65F4">
        <w:rPr>
          <w:rFonts w:ascii="Verdana" w:hAnsi="Verdana" w:cs="Arial"/>
          <w:bCs/>
          <w:sz w:val="20"/>
          <w:szCs w:val="20"/>
          <w:lang w:eastAsia="en-US"/>
        </w:rPr>
        <w:t xml:space="preserve"> 25 Praktikanten und Werksstudenten nur der Anfang einer Firmentradition bei der noch in 100 Jahren die Flamme der Begeisterung brennt und als Fackel weitergetragen wird.</w:t>
      </w:r>
    </w:p>
    <w:p w14:paraId="533DD95F" w14:textId="77777777" w:rsidR="00FC2015" w:rsidRPr="001C65F4" w:rsidRDefault="00FC2015" w:rsidP="00FC2015">
      <w:pPr>
        <w:widowControl w:val="0"/>
        <w:tabs>
          <w:tab w:val="left" w:pos="1905"/>
        </w:tabs>
        <w:autoSpaceDE w:val="0"/>
        <w:autoSpaceDN w:val="0"/>
        <w:rPr>
          <w:rFonts w:ascii="Verdana" w:hAnsi="Verdana" w:cs="Arial"/>
          <w:bCs/>
          <w:sz w:val="16"/>
          <w:szCs w:val="16"/>
          <w:lang w:eastAsia="en-US"/>
        </w:rPr>
      </w:pPr>
      <w:r>
        <w:rPr>
          <w:rFonts w:ascii="Times New Roman" w:hAnsi="Times New Roman"/>
          <w:sz w:val="22"/>
          <w:szCs w:val="22"/>
          <w:lang w:eastAsia="en-US"/>
        </w:rPr>
        <w:tab/>
      </w:r>
    </w:p>
    <w:p w14:paraId="06C8F864" w14:textId="77777777" w:rsidR="00FC2015" w:rsidRPr="00EF5030" w:rsidRDefault="00FC2015" w:rsidP="00FC2015">
      <w:pPr>
        <w:pStyle w:val="berschrift1"/>
        <w:spacing w:before="0"/>
      </w:pPr>
      <w:r w:rsidRPr="001C65F4">
        <w:rPr>
          <w:rFonts w:ascii="Verdana" w:hAnsi="Verdana" w:cs="Arial"/>
          <w:bCs/>
          <w:i/>
          <w:color w:val="auto"/>
          <w:sz w:val="20"/>
          <w:szCs w:val="20"/>
          <w:lang w:eastAsia="en-US"/>
        </w:rPr>
        <w:t xml:space="preserve">Die </w:t>
      </w:r>
      <w:proofErr w:type="spellStart"/>
      <w:r w:rsidRPr="001C65F4">
        <w:rPr>
          <w:rFonts w:ascii="Verdana" w:hAnsi="Verdana" w:cs="Arial"/>
          <w:bCs/>
          <w:i/>
          <w:color w:val="auto"/>
          <w:sz w:val="20"/>
          <w:szCs w:val="20"/>
          <w:lang w:eastAsia="en-US"/>
        </w:rPr>
        <w:t>Petromax</w:t>
      </w:r>
      <w:proofErr w:type="spellEnd"/>
      <w:r w:rsidRPr="001C65F4">
        <w:rPr>
          <w:rFonts w:ascii="Verdana" w:hAnsi="Verdana" w:cs="Arial"/>
          <w:bCs/>
          <w:i/>
          <w:color w:val="auto"/>
          <w:sz w:val="20"/>
          <w:szCs w:val="20"/>
          <w:lang w:eastAsia="en-US"/>
        </w:rPr>
        <w:t xml:space="preserve"> GmbH wurde </w:t>
      </w:r>
      <w:r>
        <w:rPr>
          <w:rFonts w:ascii="Verdana" w:hAnsi="Verdana" w:cs="Arial"/>
          <w:bCs/>
          <w:i/>
          <w:color w:val="auto"/>
          <w:sz w:val="20"/>
          <w:szCs w:val="20"/>
          <w:lang w:eastAsia="en-US"/>
        </w:rPr>
        <w:t xml:space="preserve">erstmals im Jahr </w:t>
      </w:r>
      <w:r w:rsidRPr="001C65F4">
        <w:rPr>
          <w:rFonts w:ascii="Verdana" w:hAnsi="Verdana" w:cs="Arial"/>
          <w:bCs/>
          <w:i/>
          <w:color w:val="auto"/>
          <w:sz w:val="20"/>
          <w:szCs w:val="20"/>
          <w:lang w:eastAsia="en-US"/>
        </w:rPr>
        <w:t>2020 für den “Großen Preis des Mittelstandes” nominiert. In diesem Jahr wurde die Nominierung durch die Dynamik 2000 Unternehmensgruppe ausgesprochen.</w:t>
      </w:r>
    </w:p>
    <w:p w14:paraId="66EDD6DD" w14:textId="77777777" w:rsidR="00FC2015" w:rsidRDefault="00FC2015" w:rsidP="00FC2015">
      <w:pPr>
        <w:tabs>
          <w:tab w:val="left" w:pos="1995"/>
        </w:tabs>
        <w:rPr>
          <w:rFonts w:ascii="Verdana" w:hAnsi="Verdana"/>
          <w:b/>
          <w:sz w:val="20"/>
          <w:szCs w:val="20"/>
        </w:rPr>
      </w:pPr>
    </w:p>
    <w:p w14:paraId="136CC306" w14:textId="77777777" w:rsidR="008D50DD" w:rsidRDefault="00FC2015" w:rsidP="00FC2015">
      <w:pPr>
        <w:tabs>
          <w:tab w:val="left" w:pos="1995"/>
        </w:tabs>
        <w:rPr>
          <w:rFonts w:ascii="Verdana" w:hAnsi="Verdana"/>
          <w:b/>
          <w:color w:val="FF0000"/>
          <w:sz w:val="28"/>
          <w:szCs w:val="28"/>
        </w:rPr>
      </w:pPr>
      <w:r>
        <w:rPr>
          <w:rFonts w:ascii="Verdana" w:hAnsi="Verdana"/>
          <w:b/>
          <w:color w:val="FF0000"/>
          <w:sz w:val="28"/>
          <w:szCs w:val="28"/>
        </w:rPr>
        <w:tab/>
      </w:r>
      <w:r>
        <w:rPr>
          <w:rFonts w:ascii="Verdana" w:hAnsi="Verdana"/>
          <w:b/>
          <w:color w:val="FF0000"/>
          <w:sz w:val="28"/>
          <w:szCs w:val="28"/>
        </w:rPr>
        <w:tab/>
      </w:r>
      <w:r>
        <w:rPr>
          <w:rFonts w:ascii="Verdana" w:hAnsi="Verdana"/>
          <w:b/>
          <w:color w:val="FF0000"/>
          <w:sz w:val="28"/>
          <w:szCs w:val="28"/>
        </w:rPr>
        <w:tab/>
      </w:r>
      <w:r>
        <w:rPr>
          <w:rFonts w:ascii="Verdana" w:hAnsi="Verdana"/>
          <w:b/>
          <w:color w:val="FF0000"/>
          <w:sz w:val="28"/>
          <w:szCs w:val="28"/>
        </w:rPr>
        <w:tab/>
      </w:r>
      <w:r>
        <w:rPr>
          <w:rFonts w:ascii="Verdana" w:hAnsi="Verdana"/>
          <w:b/>
          <w:color w:val="FF0000"/>
          <w:sz w:val="28"/>
          <w:szCs w:val="28"/>
        </w:rPr>
        <w:tab/>
      </w:r>
      <w:r>
        <w:rPr>
          <w:rFonts w:ascii="Verdana" w:hAnsi="Verdana"/>
          <w:b/>
          <w:color w:val="FF0000"/>
          <w:sz w:val="28"/>
          <w:szCs w:val="28"/>
        </w:rPr>
        <w:tab/>
      </w:r>
      <w:r>
        <w:rPr>
          <w:rFonts w:ascii="Verdana" w:hAnsi="Verdana"/>
          <w:b/>
          <w:color w:val="FF0000"/>
          <w:sz w:val="28"/>
          <w:szCs w:val="28"/>
        </w:rPr>
        <w:tab/>
        <w:t xml:space="preserve">     </w:t>
      </w:r>
    </w:p>
    <w:p w14:paraId="7F9592C4" w14:textId="77777777" w:rsidR="008D50DD" w:rsidRDefault="008D50DD" w:rsidP="00FC2015">
      <w:pPr>
        <w:tabs>
          <w:tab w:val="left" w:pos="1995"/>
        </w:tabs>
        <w:rPr>
          <w:rFonts w:ascii="Verdana" w:hAnsi="Verdana"/>
          <w:b/>
          <w:color w:val="FF0000"/>
          <w:sz w:val="28"/>
          <w:szCs w:val="28"/>
        </w:rPr>
      </w:pPr>
    </w:p>
    <w:p w14:paraId="4D58C183" w14:textId="4E8280D7" w:rsidR="00FC2015" w:rsidRDefault="00FC2015" w:rsidP="008D50DD">
      <w:pPr>
        <w:tabs>
          <w:tab w:val="left" w:pos="1995"/>
        </w:tabs>
        <w:jc w:val="right"/>
        <w:rPr>
          <w:rFonts w:ascii="Verdana" w:hAnsi="Verdana"/>
          <w:b/>
          <w:color w:val="FF0000"/>
          <w:sz w:val="28"/>
          <w:szCs w:val="28"/>
        </w:rPr>
      </w:pPr>
      <w:r w:rsidRPr="00A571A9">
        <w:rPr>
          <w:rFonts w:ascii="Verdana" w:hAnsi="Verdana"/>
          <w:b/>
          <w:color w:val="FF0000"/>
          <w:sz w:val="28"/>
          <w:szCs w:val="28"/>
        </w:rPr>
        <w:lastRenderedPageBreak/>
        <w:t>SACHSEN-ANHALT</w:t>
      </w:r>
    </w:p>
    <w:p w14:paraId="0AA00B62" w14:textId="77777777" w:rsidR="00FC2015" w:rsidRPr="00A571A9" w:rsidRDefault="00FC2015" w:rsidP="00FC2015">
      <w:pPr>
        <w:tabs>
          <w:tab w:val="left" w:pos="1995"/>
        </w:tabs>
        <w:rPr>
          <w:rFonts w:ascii="Verdana" w:hAnsi="Verdana"/>
          <w:b/>
          <w:i/>
          <w:color w:val="FF0000"/>
        </w:rPr>
      </w:pPr>
      <w:r>
        <w:rPr>
          <w:rFonts w:ascii="Verdana" w:hAnsi="Verdana"/>
          <w:b/>
          <w:i/>
          <w:color w:val="FF0000"/>
        </w:rPr>
        <w:t xml:space="preserve">                                                                                                  </w:t>
      </w:r>
      <w:r w:rsidRPr="00A571A9">
        <w:rPr>
          <w:rFonts w:ascii="Verdana" w:hAnsi="Verdana"/>
          <w:b/>
          <w:i/>
          <w:color w:val="FF0000"/>
        </w:rPr>
        <w:t>Finalist</w:t>
      </w:r>
    </w:p>
    <w:p w14:paraId="38E1690C" w14:textId="77777777" w:rsidR="00FC2015" w:rsidRPr="00272937" w:rsidRDefault="00FC2015" w:rsidP="00FC2015">
      <w:pPr>
        <w:widowControl w:val="0"/>
        <w:autoSpaceDE w:val="0"/>
        <w:autoSpaceDN w:val="0"/>
        <w:outlineLvl w:val="0"/>
        <w:rPr>
          <w:rFonts w:ascii="Verdana" w:hAnsi="Verdana" w:cs="Arial"/>
          <w:b/>
          <w:bCs/>
          <w:color w:val="0000FF"/>
          <w:sz w:val="22"/>
          <w:szCs w:val="22"/>
          <w:lang w:eastAsia="en-US"/>
        </w:rPr>
      </w:pPr>
      <w:r w:rsidRPr="00272937">
        <w:rPr>
          <w:rFonts w:ascii="Verdana" w:hAnsi="Verdana" w:cs="Arial"/>
          <w:b/>
          <w:bCs/>
          <w:color w:val="0000FF"/>
          <w:sz w:val="22"/>
          <w:szCs w:val="22"/>
          <w:lang w:eastAsia="en-US"/>
        </w:rPr>
        <w:t>Rühlmann-Bau GmbH</w:t>
      </w:r>
    </w:p>
    <w:p w14:paraId="3A87BEE9" w14:textId="77777777" w:rsidR="00FC2015" w:rsidRPr="00272937" w:rsidRDefault="00FC2015" w:rsidP="00FC2015">
      <w:pPr>
        <w:widowControl w:val="0"/>
        <w:autoSpaceDE w:val="0"/>
        <w:autoSpaceDN w:val="0"/>
        <w:outlineLvl w:val="0"/>
        <w:rPr>
          <w:rFonts w:ascii="Verdana" w:hAnsi="Verdana" w:cs="Arial"/>
          <w:bCs/>
          <w:sz w:val="20"/>
          <w:szCs w:val="20"/>
          <w:lang w:eastAsia="en-US"/>
        </w:rPr>
      </w:pPr>
      <w:r w:rsidRPr="00272937">
        <w:rPr>
          <w:rFonts w:ascii="Verdana" w:hAnsi="Verdana" w:cs="Arial"/>
          <w:bCs/>
          <w:sz w:val="20"/>
          <w:szCs w:val="20"/>
          <w:lang w:eastAsia="en-US"/>
        </w:rPr>
        <w:t xml:space="preserve">38486 </w:t>
      </w:r>
      <w:proofErr w:type="spellStart"/>
      <w:r w:rsidRPr="00272937">
        <w:rPr>
          <w:rFonts w:ascii="Verdana" w:hAnsi="Verdana" w:cs="Arial"/>
          <w:bCs/>
          <w:sz w:val="20"/>
          <w:szCs w:val="20"/>
          <w:lang w:eastAsia="en-US"/>
        </w:rPr>
        <w:t>Apenburg</w:t>
      </w:r>
      <w:proofErr w:type="spellEnd"/>
      <w:r w:rsidRPr="00272937">
        <w:rPr>
          <w:rFonts w:ascii="Verdana" w:hAnsi="Verdana" w:cs="Arial"/>
          <w:bCs/>
          <w:sz w:val="20"/>
          <w:szCs w:val="20"/>
          <w:lang w:eastAsia="en-US"/>
        </w:rPr>
        <w:t>-Winterfeld</w:t>
      </w:r>
    </w:p>
    <w:p w14:paraId="04B3CA6A" w14:textId="77777777" w:rsidR="00FC2015" w:rsidRPr="00272937" w:rsidRDefault="00FC2015" w:rsidP="00FC2015">
      <w:pPr>
        <w:widowControl w:val="0"/>
        <w:autoSpaceDE w:val="0"/>
        <w:autoSpaceDN w:val="0"/>
        <w:outlineLvl w:val="0"/>
        <w:rPr>
          <w:rFonts w:ascii="Verdana" w:hAnsi="Verdana" w:cs="Arial"/>
          <w:bCs/>
          <w:sz w:val="16"/>
          <w:szCs w:val="16"/>
          <w:lang w:eastAsia="en-US"/>
        </w:rPr>
      </w:pPr>
    </w:p>
    <w:p w14:paraId="0068E8DA" w14:textId="77777777" w:rsidR="00FC2015" w:rsidRPr="00272937" w:rsidRDefault="00FC2015" w:rsidP="00FC2015">
      <w:pPr>
        <w:widowControl w:val="0"/>
        <w:autoSpaceDE w:val="0"/>
        <w:autoSpaceDN w:val="0"/>
        <w:rPr>
          <w:rFonts w:ascii="Verdana" w:hAnsi="Verdana" w:cs="Arial"/>
          <w:b/>
          <w:bCs/>
          <w:i/>
          <w:iCs/>
          <w:sz w:val="20"/>
          <w:szCs w:val="20"/>
          <w:lang w:eastAsia="en-US"/>
        </w:rPr>
      </w:pPr>
      <w:r w:rsidRPr="00272937">
        <w:rPr>
          <w:rFonts w:ascii="Verdana" w:hAnsi="Verdana" w:cs="Arial"/>
          <w:b/>
          <w:bCs/>
          <w:i/>
          <w:iCs/>
          <w:sz w:val="20"/>
          <w:szCs w:val="20"/>
          <w:lang w:eastAsia="en-US"/>
        </w:rPr>
        <w:t>Persönlicher Service, kompetente Ausführung</w:t>
      </w:r>
    </w:p>
    <w:p w14:paraId="53B9AA57" w14:textId="77777777" w:rsidR="00FC2015" w:rsidRPr="00595CEB" w:rsidRDefault="00FC2015" w:rsidP="00FC2015">
      <w:pPr>
        <w:widowControl w:val="0"/>
        <w:autoSpaceDE w:val="0"/>
        <w:autoSpaceDN w:val="0"/>
        <w:rPr>
          <w:rFonts w:ascii="Verdana" w:hAnsi="Verdana" w:cs="Arial"/>
          <w:bCs/>
          <w:sz w:val="16"/>
          <w:szCs w:val="16"/>
          <w:lang w:eastAsia="en-US"/>
        </w:rPr>
      </w:pPr>
    </w:p>
    <w:p w14:paraId="14C8BFD3" w14:textId="282C612A" w:rsidR="00FC2015" w:rsidRDefault="00FC2015" w:rsidP="00FC2015">
      <w:pPr>
        <w:widowControl w:val="0"/>
        <w:autoSpaceDE w:val="0"/>
        <w:autoSpaceDN w:val="0"/>
        <w:rPr>
          <w:rFonts w:ascii="Verdana" w:hAnsi="Verdana" w:cs="Arial"/>
          <w:bCs/>
          <w:sz w:val="20"/>
          <w:szCs w:val="20"/>
          <w:lang w:eastAsia="en-US"/>
        </w:rPr>
      </w:pPr>
      <w:r>
        <w:rPr>
          <w:rFonts w:ascii="Verdana" w:hAnsi="Verdana" w:cs="Arial"/>
          <w:bCs/>
          <w:sz w:val="20"/>
          <w:szCs w:val="20"/>
          <w:lang w:eastAsia="en-US"/>
        </w:rPr>
        <w:t xml:space="preserve">Im Jahr </w:t>
      </w:r>
      <w:r w:rsidRPr="00272937">
        <w:rPr>
          <w:rFonts w:ascii="Verdana" w:hAnsi="Verdana" w:cs="Arial"/>
          <w:bCs/>
          <w:sz w:val="20"/>
          <w:szCs w:val="20"/>
          <w:lang w:eastAsia="en-US"/>
        </w:rPr>
        <w:t xml:space="preserve">1987 wurde der Grundstein gelegt und seitdem </w:t>
      </w:r>
      <w:r>
        <w:rPr>
          <w:rFonts w:ascii="Verdana" w:hAnsi="Verdana" w:cs="Arial"/>
          <w:bCs/>
          <w:sz w:val="20"/>
          <w:szCs w:val="20"/>
          <w:lang w:eastAsia="en-US"/>
        </w:rPr>
        <w:t>be</w:t>
      </w:r>
      <w:r w:rsidRPr="00272937">
        <w:rPr>
          <w:rFonts w:ascii="Verdana" w:hAnsi="Verdana" w:cs="Arial"/>
          <w:bCs/>
          <w:sz w:val="20"/>
          <w:szCs w:val="20"/>
          <w:lang w:eastAsia="en-US"/>
        </w:rPr>
        <w:t>finden sich die Kernkompetenzen des Unternehmens in den Bereichen Kabel- und Rohrleitungs</w:t>
      </w:r>
      <w:r>
        <w:rPr>
          <w:rFonts w:ascii="Verdana" w:hAnsi="Verdana" w:cs="Arial"/>
          <w:bCs/>
          <w:sz w:val="20"/>
          <w:szCs w:val="20"/>
          <w:lang w:eastAsia="en-US"/>
        </w:rPr>
        <w:t xml:space="preserve">- </w:t>
      </w:r>
      <w:r w:rsidRPr="00272937">
        <w:rPr>
          <w:rFonts w:ascii="Verdana" w:hAnsi="Verdana" w:cs="Arial"/>
          <w:bCs/>
          <w:sz w:val="20"/>
          <w:szCs w:val="20"/>
          <w:lang w:eastAsia="en-US"/>
        </w:rPr>
        <w:t>sowie im Kanalbau. Mittlereile in zweiter Generation geführt, ist die Firma zu eine</w:t>
      </w:r>
      <w:r>
        <w:rPr>
          <w:rFonts w:ascii="Verdana" w:hAnsi="Verdana" w:cs="Arial"/>
          <w:bCs/>
          <w:sz w:val="20"/>
          <w:szCs w:val="20"/>
          <w:lang w:eastAsia="en-US"/>
        </w:rPr>
        <w:t>m</w:t>
      </w:r>
      <w:r w:rsidRPr="00272937">
        <w:rPr>
          <w:rFonts w:ascii="Verdana" w:hAnsi="Verdana" w:cs="Arial"/>
          <w:bCs/>
          <w:sz w:val="20"/>
          <w:szCs w:val="20"/>
          <w:lang w:eastAsia="en-US"/>
        </w:rPr>
        <w:t xml:space="preserve"> der bedeutendsten Spezialisten in </w:t>
      </w:r>
      <w:r>
        <w:rPr>
          <w:rFonts w:ascii="Verdana" w:hAnsi="Verdana" w:cs="Arial"/>
          <w:bCs/>
          <w:sz w:val="20"/>
          <w:szCs w:val="20"/>
          <w:lang w:eastAsia="en-US"/>
        </w:rPr>
        <w:t>ihrer</w:t>
      </w:r>
      <w:r w:rsidRPr="00272937">
        <w:rPr>
          <w:rFonts w:ascii="Verdana" w:hAnsi="Verdana" w:cs="Arial"/>
          <w:bCs/>
          <w:sz w:val="20"/>
          <w:szCs w:val="20"/>
          <w:lang w:eastAsia="en-US"/>
        </w:rPr>
        <w:t xml:space="preserve"> Branche herangewachsen. </w:t>
      </w:r>
    </w:p>
    <w:p w14:paraId="49985AC1" w14:textId="77777777" w:rsidR="008D50DD" w:rsidRDefault="008D50DD" w:rsidP="00FC2015">
      <w:pPr>
        <w:widowControl w:val="0"/>
        <w:autoSpaceDE w:val="0"/>
        <w:autoSpaceDN w:val="0"/>
        <w:rPr>
          <w:rFonts w:ascii="Verdana" w:hAnsi="Verdana" w:cs="Arial"/>
          <w:bCs/>
          <w:sz w:val="20"/>
          <w:szCs w:val="20"/>
          <w:lang w:eastAsia="en-US"/>
        </w:rPr>
      </w:pPr>
    </w:p>
    <w:p w14:paraId="7473B8F2" w14:textId="77777777" w:rsidR="00FC2015" w:rsidRDefault="00FC2015" w:rsidP="00FC2015">
      <w:pPr>
        <w:widowControl w:val="0"/>
        <w:autoSpaceDE w:val="0"/>
        <w:autoSpaceDN w:val="0"/>
        <w:rPr>
          <w:rFonts w:ascii="Verdana" w:hAnsi="Verdana" w:cs="Arial"/>
          <w:bCs/>
          <w:sz w:val="20"/>
          <w:szCs w:val="20"/>
          <w:lang w:eastAsia="en-US"/>
        </w:rPr>
      </w:pPr>
      <w:r w:rsidRPr="00272937">
        <w:rPr>
          <w:rFonts w:ascii="Verdana" w:hAnsi="Verdana" w:cs="Arial"/>
          <w:bCs/>
          <w:sz w:val="20"/>
          <w:szCs w:val="20"/>
          <w:lang w:eastAsia="en-US"/>
        </w:rPr>
        <w:t xml:space="preserve">Rühlmann Bau arbeitet baustellenbezogen mit passenden Maschinen aus dem stetig wachsenden und weiterentwickelten eigenen Maschinenportfolio. Speziell Technik wie Kabel- und </w:t>
      </w:r>
      <w:proofErr w:type="spellStart"/>
      <w:r w:rsidRPr="00272937">
        <w:rPr>
          <w:rFonts w:ascii="Verdana" w:hAnsi="Verdana" w:cs="Arial"/>
          <w:bCs/>
          <w:sz w:val="20"/>
          <w:szCs w:val="20"/>
          <w:lang w:eastAsia="en-US"/>
        </w:rPr>
        <w:t>Rohrverlegepflüge</w:t>
      </w:r>
      <w:proofErr w:type="spellEnd"/>
      <w:r w:rsidRPr="00272937">
        <w:rPr>
          <w:rFonts w:ascii="Verdana" w:hAnsi="Verdana" w:cs="Arial"/>
          <w:bCs/>
          <w:sz w:val="20"/>
          <w:szCs w:val="20"/>
          <w:lang w:eastAsia="en-US"/>
        </w:rPr>
        <w:t xml:space="preserve"> </w:t>
      </w:r>
      <w:r>
        <w:rPr>
          <w:rFonts w:ascii="Verdana" w:hAnsi="Verdana" w:cs="Arial"/>
          <w:bCs/>
          <w:sz w:val="20"/>
          <w:szCs w:val="20"/>
          <w:lang w:eastAsia="en-US"/>
        </w:rPr>
        <w:t>sowie</w:t>
      </w:r>
      <w:r w:rsidRPr="00272937">
        <w:rPr>
          <w:rFonts w:ascii="Verdana" w:hAnsi="Verdana" w:cs="Arial"/>
          <w:bCs/>
          <w:sz w:val="20"/>
          <w:szCs w:val="20"/>
          <w:lang w:eastAsia="en-US"/>
        </w:rPr>
        <w:t xml:space="preserve"> Horizontalbohranlagen, die zum Einsatz kommt, bietet den Kunden Alternativen zur Verlegung im offenen Graben und ist in vielen Fällen schneller und wirtschaftlicher. Der Einsatz eines kleinen und großen Pfluges macht das Bauunternehmen noch flexibler und schneller bei Anschlussprojekten und Netzerweiterungen. </w:t>
      </w:r>
    </w:p>
    <w:p w14:paraId="15987E38" w14:textId="77777777" w:rsidR="008D50DD" w:rsidRDefault="008D50DD" w:rsidP="00FC2015">
      <w:pPr>
        <w:widowControl w:val="0"/>
        <w:autoSpaceDE w:val="0"/>
        <w:autoSpaceDN w:val="0"/>
        <w:rPr>
          <w:rFonts w:ascii="Verdana" w:hAnsi="Verdana" w:cs="Arial"/>
          <w:bCs/>
          <w:sz w:val="20"/>
          <w:szCs w:val="20"/>
          <w:lang w:eastAsia="en-US"/>
        </w:rPr>
      </w:pPr>
    </w:p>
    <w:p w14:paraId="168B1E11" w14:textId="74DE776D" w:rsidR="00FC2015" w:rsidRDefault="00FC2015" w:rsidP="00FC2015">
      <w:pPr>
        <w:widowControl w:val="0"/>
        <w:autoSpaceDE w:val="0"/>
        <w:autoSpaceDN w:val="0"/>
        <w:rPr>
          <w:rFonts w:ascii="Verdana" w:hAnsi="Verdana" w:cs="Arial"/>
          <w:bCs/>
          <w:sz w:val="20"/>
          <w:szCs w:val="20"/>
          <w:lang w:eastAsia="en-US"/>
        </w:rPr>
      </w:pPr>
      <w:r w:rsidRPr="00272937">
        <w:rPr>
          <w:rFonts w:ascii="Verdana" w:hAnsi="Verdana" w:cs="Arial"/>
          <w:bCs/>
          <w:sz w:val="20"/>
          <w:szCs w:val="20"/>
          <w:lang w:eastAsia="en-US"/>
        </w:rPr>
        <w:t>Auch wenn man bei einem klassische</w:t>
      </w:r>
      <w:r>
        <w:rPr>
          <w:rFonts w:ascii="Verdana" w:hAnsi="Verdana" w:cs="Arial"/>
          <w:bCs/>
          <w:sz w:val="20"/>
          <w:szCs w:val="20"/>
          <w:lang w:eastAsia="en-US"/>
        </w:rPr>
        <w:t>n</w:t>
      </w:r>
      <w:r w:rsidRPr="00272937">
        <w:rPr>
          <w:rFonts w:ascii="Verdana" w:hAnsi="Verdana" w:cs="Arial"/>
          <w:bCs/>
          <w:sz w:val="20"/>
          <w:szCs w:val="20"/>
          <w:lang w:eastAsia="en-US"/>
        </w:rPr>
        <w:t xml:space="preserve"> Bauunternehmen im Kabel- und Rohrleitungsbau nur schwer von einem Alleinstellungsmerkmal sprechen kann, so spielen doch die unterschiedlichen Bausteine, zu denen auch der Ausbau der Digitalisierung gehört</w:t>
      </w:r>
      <w:r>
        <w:rPr>
          <w:rFonts w:ascii="Verdana" w:hAnsi="Verdana" w:cs="Arial"/>
          <w:bCs/>
          <w:sz w:val="20"/>
          <w:szCs w:val="20"/>
          <w:lang w:eastAsia="en-US"/>
        </w:rPr>
        <w:t>,</w:t>
      </w:r>
      <w:r w:rsidRPr="00272937">
        <w:rPr>
          <w:rFonts w:ascii="Verdana" w:hAnsi="Verdana" w:cs="Arial"/>
          <w:bCs/>
          <w:sz w:val="20"/>
          <w:szCs w:val="20"/>
          <w:lang w:eastAsia="en-US"/>
        </w:rPr>
        <w:t xml:space="preserve"> am Ende eine immense Rolle in Sachen Wirtschaftlichkeit. Gerade die Vereinfachung in der Projektabwicklung ist nur durch eine effiziente Digitalisierung möglich. </w:t>
      </w:r>
    </w:p>
    <w:p w14:paraId="2344E1D2" w14:textId="77777777" w:rsidR="008D50DD" w:rsidRDefault="008D50DD" w:rsidP="00FC2015">
      <w:pPr>
        <w:widowControl w:val="0"/>
        <w:autoSpaceDE w:val="0"/>
        <w:autoSpaceDN w:val="0"/>
        <w:rPr>
          <w:rFonts w:ascii="Verdana" w:hAnsi="Verdana" w:cs="Arial"/>
          <w:bCs/>
          <w:sz w:val="20"/>
          <w:szCs w:val="20"/>
          <w:lang w:eastAsia="en-US"/>
        </w:rPr>
      </w:pPr>
    </w:p>
    <w:p w14:paraId="005B6776" w14:textId="25A45D44" w:rsidR="00FC2015" w:rsidRDefault="00FC2015" w:rsidP="00FC2015">
      <w:pPr>
        <w:widowControl w:val="0"/>
        <w:autoSpaceDE w:val="0"/>
        <w:autoSpaceDN w:val="0"/>
        <w:rPr>
          <w:rFonts w:ascii="Verdana" w:hAnsi="Verdana" w:cs="Arial"/>
          <w:bCs/>
          <w:sz w:val="20"/>
          <w:szCs w:val="20"/>
          <w:lang w:eastAsia="en-US"/>
        </w:rPr>
      </w:pPr>
      <w:r w:rsidRPr="00272937">
        <w:rPr>
          <w:rFonts w:ascii="Verdana" w:hAnsi="Verdana" w:cs="Arial"/>
          <w:bCs/>
          <w:sz w:val="20"/>
          <w:szCs w:val="20"/>
          <w:lang w:eastAsia="en-US"/>
        </w:rPr>
        <w:t xml:space="preserve">Eine verbesserte neue Serveranlage verschafft Rühlmann Bau </w:t>
      </w:r>
      <w:r w:rsidRPr="008D50DD">
        <w:rPr>
          <w:rFonts w:ascii="Verdana" w:hAnsi="Verdana" w:cs="Arial"/>
          <w:bCs/>
          <w:sz w:val="20"/>
          <w:szCs w:val="20"/>
          <w:lang w:eastAsia="en-US"/>
        </w:rPr>
        <w:t>bei der Materialdisposition</w:t>
      </w:r>
      <w:r w:rsidRPr="00272937">
        <w:rPr>
          <w:rFonts w:ascii="Verdana" w:hAnsi="Verdana" w:cs="Arial"/>
          <w:bCs/>
          <w:sz w:val="20"/>
          <w:szCs w:val="20"/>
          <w:lang w:eastAsia="en-US"/>
        </w:rPr>
        <w:t xml:space="preserve"> und der papierlosen Übertrag</w:t>
      </w:r>
      <w:r>
        <w:rPr>
          <w:rFonts w:ascii="Verdana" w:hAnsi="Verdana" w:cs="Arial"/>
          <w:bCs/>
          <w:sz w:val="20"/>
          <w:szCs w:val="20"/>
          <w:lang w:eastAsia="en-US"/>
        </w:rPr>
        <w:t>ung</w:t>
      </w:r>
      <w:r w:rsidRPr="00272937">
        <w:rPr>
          <w:rFonts w:ascii="Verdana" w:hAnsi="Verdana" w:cs="Arial"/>
          <w:bCs/>
          <w:sz w:val="20"/>
          <w:szCs w:val="20"/>
          <w:lang w:eastAsia="en-US"/>
        </w:rPr>
        <w:t xml:space="preserve"> einen deutlichen Vorsprung. </w:t>
      </w:r>
      <w:r>
        <w:rPr>
          <w:rFonts w:ascii="Verdana" w:hAnsi="Verdana" w:cs="Arial"/>
          <w:bCs/>
          <w:sz w:val="20"/>
          <w:szCs w:val="20"/>
          <w:lang w:eastAsia="en-US"/>
        </w:rPr>
        <w:t xml:space="preserve">Die </w:t>
      </w:r>
      <w:r w:rsidRPr="00272937">
        <w:rPr>
          <w:rFonts w:ascii="Verdana" w:hAnsi="Verdana" w:cs="Arial"/>
          <w:bCs/>
          <w:sz w:val="20"/>
          <w:szCs w:val="20"/>
          <w:lang w:eastAsia="en-US"/>
        </w:rPr>
        <w:t xml:space="preserve">permanente Weiterentwicklung wird aus dem Unternehmen selbst initiiert und im Bereich IT durch die Zusammenarbeit mit </w:t>
      </w:r>
      <w:proofErr w:type="spellStart"/>
      <w:r w:rsidRPr="00272937">
        <w:rPr>
          <w:rFonts w:ascii="Verdana" w:hAnsi="Verdana" w:cs="Arial"/>
          <w:bCs/>
          <w:sz w:val="20"/>
          <w:szCs w:val="20"/>
          <w:lang w:eastAsia="en-US"/>
        </w:rPr>
        <w:t>Systemhäusern</w:t>
      </w:r>
      <w:proofErr w:type="spellEnd"/>
      <w:r w:rsidRPr="00272937">
        <w:rPr>
          <w:rFonts w:ascii="Verdana" w:hAnsi="Verdana" w:cs="Arial"/>
          <w:bCs/>
          <w:sz w:val="20"/>
          <w:szCs w:val="20"/>
          <w:lang w:eastAsia="en-US"/>
        </w:rPr>
        <w:t xml:space="preserve"> bzw. </w:t>
      </w:r>
      <w:r>
        <w:rPr>
          <w:rFonts w:ascii="Verdana" w:hAnsi="Verdana" w:cs="Arial"/>
          <w:bCs/>
          <w:sz w:val="20"/>
          <w:szCs w:val="20"/>
          <w:lang w:eastAsia="en-US"/>
        </w:rPr>
        <w:t>mit Programmen</w:t>
      </w:r>
      <w:r w:rsidRPr="00272937">
        <w:rPr>
          <w:rFonts w:ascii="Verdana" w:hAnsi="Verdana" w:cs="Arial"/>
          <w:bCs/>
          <w:sz w:val="20"/>
          <w:szCs w:val="20"/>
          <w:lang w:eastAsia="en-US"/>
        </w:rPr>
        <w:t xml:space="preserve"> wie </w:t>
      </w:r>
      <w:proofErr w:type="spellStart"/>
      <w:r w:rsidRPr="00272937">
        <w:rPr>
          <w:rFonts w:ascii="Verdana" w:hAnsi="Verdana" w:cs="Arial"/>
          <w:bCs/>
          <w:sz w:val="20"/>
          <w:szCs w:val="20"/>
          <w:lang w:eastAsia="en-US"/>
        </w:rPr>
        <w:t>BauSU</w:t>
      </w:r>
      <w:proofErr w:type="spellEnd"/>
      <w:r w:rsidRPr="00272937">
        <w:rPr>
          <w:rFonts w:ascii="Verdana" w:hAnsi="Verdana" w:cs="Arial"/>
          <w:bCs/>
          <w:sz w:val="20"/>
          <w:szCs w:val="20"/>
          <w:lang w:eastAsia="en-US"/>
        </w:rPr>
        <w:t xml:space="preserve">, ELO oder </w:t>
      </w:r>
      <w:proofErr w:type="spellStart"/>
      <w:r w:rsidRPr="00272937">
        <w:rPr>
          <w:rFonts w:ascii="Verdana" w:hAnsi="Verdana" w:cs="Arial"/>
          <w:bCs/>
          <w:sz w:val="20"/>
          <w:szCs w:val="20"/>
          <w:lang w:eastAsia="en-US"/>
        </w:rPr>
        <w:t>YellowFox</w:t>
      </w:r>
      <w:proofErr w:type="spellEnd"/>
      <w:r w:rsidRPr="00272937">
        <w:rPr>
          <w:rFonts w:ascii="Verdana" w:hAnsi="Verdana" w:cs="Arial"/>
          <w:bCs/>
          <w:sz w:val="20"/>
          <w:szCs w:val="20"/>
          <w:lang w:eastAsia="en-US"/>
        </w:rPr>
        <w:t xml:space="preserve"> begleitet. Bei regelmäßigen Strategieberatungen im </w:t>
      </w:r>
      <w:proofErr w:type="spellStart"/>
      <w:r w:rsidRPr="00272937">
        <w:rPr>
          <w:rFonts w:ascii="Verdana" w:hAnsi="Verdana" w:cs="Arial"/>
          <w:bCs/>
          <w:sz w:val="20"/>
          <w:szCs w:val="20"/>
          <w:lang w:eastAsia="en-US"/>
        </w:rPr>
        <w:t>Führungskreis</w:t>
      </w:r>
      <w:proofErr w:type="spellEnd"/>
      <w:r w:rsidRPr="00272937">
        <w:rPr>
          <w:rFonts w:ascii="Verdana" w:hAnsi="Verdana" w:cs="Arial"/>
          <w:bCs/>
          <w:sz w:val="20"/>
          <w:szCs w:val="20"/>
          <w:lang w:eastAsia="en-US"/>
        </w:rPr>
        <w:t xml:space="preserve"> werden deshalb </w:t>
      </w:r>
      <w:r>
        <w:rPr>
          <w:rFonts w:ascii="Verdana" w:hAnsi="Verdana" w:cs="Arial"/>
          <w:bCs/>
          <w:sz w:val="20"/>
          <w:szCs w:val="20"/>
          <w:lang w:eastAsia="en-US"/>
        </w:rPr>
        <w:t xml:space="preserve">diesbezügliche Fragen </w:t>
      </w:r>
      <w:r w:rsidRPr="00272937">
        <w:rPr>
          <w:rFonts w:ascii="Verdana" w:hAnsi="Verdana" w:cs="Arial"/>
          <w:bCs/>
          <w:sz w:val="20"/>
          <w:szCs w:val="20"/>
          <w:lang w:eastAsia="en-US"/>
        </w:rPr>
        <w:t>immer wieder am Ist</w:t>
      </w:r>
      <w:r>
        <w:rPr>
          <w:rFonts w:ascii="Verdana" w:hAnsi="Verdana" w:cs="Arial"/>
          <w:bCs/>
          <w:sz w:val="20"/>
          <w:szCs w:val="20"/>
          <w:lang w:eastAsia="en-US"/>
        </w:rPr>
        <w:t>-Z</w:t>
      </w:r>
      <w:r w:rsidRPr="00272937">
        <w:rPr>
          <w:rFonts w:ascii="Verdana" w:hAnsi="Verdana" w:cs="Arial"/>
          <w:bCs/>
          <w:sz w:val="20"/>
          <w:szCs w:val="20"/>
          <w:lang w:eastAsia="en-US"/>
        </w:rPr>
        <w:t>ustand gemessen</w:t>
      </w:r>
      <w:r>
        <w:rPr>
          <w:rFonts w:ascii="Verdana" w:hAnsi="Verdana" w:cs="Arial"/>
          <w:bCs/>
          <w:sz w:val="20"/>
          <w:szCs w:val="20"/>
          <w:lang w:eastAsia="en-US"/>
        </w:rPr>
        <w:t xml:space="preserve">, </w:t>
      </w:r>
      <w:r w:rsidRPr="00272937">
        <w:rPr>
          <w:rFonts w:ascii="Verdana" w:hAnsi="Verdana" w:cs="Arial"/>
          <w:bCs/>
          <w:sz w:val="20"/>
          <w:szCs w:val="20"/>
          <w:lang w:eastAsia="en-US"/>
        </w:rPr>
        <w:t>die Zielsetzung geprüft und der Marktlage angepasst. Eine solches Wachstum geht allerdings nicht ohne hervorragend geschulte und hochmotivierte Mitarbeit</w:t>
      </w:r>
      <w:r>
        <w:rPr>
          <w:rFonts w:ascii="Verdana" w:hAnsi="Verdana" w:cs="Arial"/>
          <w:bCs/>
          <w:sz w:val="20"/>
          <w:szCs w:val="20"/>
          <w:lang w:eastAsia="en-US"/>
        </w:rPr>
        <w:t>er</w:t>
      </w:r>
      <w:r w:rsidRPr="00272937">
        <w:rPr>
          <w:rFonts w:ascii="Verdana" w:hAnsi="Verdana" w:cs="Arial"/>
          <w:bCs/>
          <w:sz w:val="20"/>
          <w:szCs w:val="20"/>
          <w:lang w:eastAsia="en-US"/>
        </w:rPr>
        <w:t xml:space="preserve">. Deshalb hat Rühlmann Bau seit </w:t>
      </w:r>
      <w:r>
        <w:rPr>
          <w:rFonts w:ascii="Verdana" w:hAnsi="Verdana" w:cs="Arial"/>
          <w:bCs/>
          <w:sz w:val="20"/>
          <w:szCs w:val="20"/>
          <w:lang w:eastAsia="en-US"/>
        </w:rPr>
        <w:t>mehr als</w:t>
      </w:r>
      <w:r w:rsidRPr="00272937">
        <w:rPr>
          <w:rFonts w:ascii="Verdana" w:hAnsi="Verdana" w:cs="Arial"/>
          <w:bCs/>
          <w:sz w:val="20"/>
          <w:szCs w:val="20"/>
          <w:lang w:eastAsia="en-US"/>
        </w:rPr>
        <w:t xml:space="preserve"> 25 Jahren großen Wert auf die Ausbildung junger Menschen gelegt</w:t>
      </w:r>
      <w:r>
        <w:rPr>
          <w:rFonts w:ascii="Verdana" w:hAnsi="Verdana" w:cs="Arial"/>
          <w:bCs/>
          <w:sz w:val="20"/>
          <w:szCs w:val="20"/>
          <w:lang w:eastAsia="en-US"/>
        </w:rPr>
        <w:t>. D</w:t>
      </w:r>
      <w:r w:rsidRPr="00272937">
        <w:rPr>
          <w:rFonts w:ascii="Verdana" w:hAnsi="Verdana" w:cs="Arial"/>
          <w:bCs/>
          <w:sz w:val="20"/>
          <w:szCs w:val="20"/>
          <w:lang w:eastAsia="en-US"/>
        </w:rPr>
        <w:t xml:space="preserve">ie hohe </w:t>
      </w:r>
      <w:proofErr w:type="spellStart"/>
      <w:r w:rsidRPr="00272937">
        <w:rPr>
          <w:rFonts w:ascii="Verdana" w:hAnsi="Verdana" w:cs="Arial"/>
          <w:bCs/>
          <w:sz w:val="20"/>
          <w:szCs w:val="20"/>
          <w:lang w:eastAsia="en-US"/>
        </w:rPr>
        <w:t>Übernahmequote</w:t>
      </w:r>
      <w:proofErr w:type="spellEnd"/>
      <w:r w:rsidRPr="00272937">
        <w:rPr>
          <w:rFonts w:ascii="Verdana" w:hAnsi="Verdana" w:cs="Arial"/>
          <w:bCs/>
          <w:sz w:val="20"/>
          <w:szCs w:val="20"/>
          <w:lang w:eastAsia="en-US"/>
        </w:rPr>
        <w:t xml:space="preserve"> gibt dem Unternehmen recht. Die Bandbreite der angebotenen Berufsabschlussmög</w:t>
      </w:r>
      <w:r>
        <w:rPr>
          <w:rFonts w:ascii="Verdana" w:hAnsi="Verdana" w:cs="Arial"/>
          <w:bCs/>
          <w:sz w:val="20"/>
          <w:szCs w:val="20"/>
          <w:lang w:eastAsia="en-US"/>
        </w:rPr>
        <w:t>l</w:t>
      </w:r>
      <w:r w:rsidRPr="00272937">
        <w:rPr>
          <w:rFonts w:ascii="Verdana" w:hAnsi="Verdana" w:cs="Arial"/>
          <w:bCs/>
          <w:sz w:val="20"/>
          <w:szCs w:val="20"/>
          <w:lang w:eastAsia="en-US"/>
        </w:rPr>
        <w:t xml:space="preserve">ichkeiten reicht dabei von Ausbildungen in den Berufsgruppen Tiefbaufacharbeiter Schwerpunkt Rohrleitungsbau, Rohrleitungsbauer, </w:t>
      </w:r>
      <w:proofErr w:type="spellStart"/>
      <w:r w:rsidRPr="00272937">
        <w:rPr>
          <w:rFonts w:ascii="Verdana" w:hAnsi="Verdana" w:cs="Arial"/>
          <w:bCs/>
          <w:sz w:val="20"/>
          <w:szCs w:val="20"/>
          <w:lang w:eastAsia="en-US"/>
        </w:rPr>
        <w:t>Baugeräteführer</w:t>
      </w:r>
      <w:proofErr w:type="spellEnd"/>
      <w:r w:rsidRPr="00272937">
        <w:rPr>
          <w:rFonts w:ascii="Verdana" w:hAnsi="Verdana" w:cs="Arial"/>
          <w:bCs/>
          <w:sz w:val="20"/>
          <w:szCs w:val="20"/>
          <w:lang w:eastAsia="en-US"/>
        </w:rPr>
        <w:t xml:space="preserve">, Elektroniker für Energie und </w:t>
      </w:r>
      <w:proofErr w:type="spellStart"/>
      <w:r w:rsidRPr="00272937">
        <w:rPr>
          <w:rFonts w:ascii="Verdana" w:hAnsi="Verdana" w:cs="Arial"/>
          <w:bCs/>
          <w:sz w:val="20"/>
          <w:szCs w:val="20"/>
          <w:lang w:eastAsia="en-US"/>
        </w:rPr>
        <w:t>Gebäudetechnik</w:t>
      </w:r>
      <w:proofErr w:type="spellEnd"/>
      <w:r w:rsidRPr="00272937">
        <w:rPr>
          <w:rFonts w:ascii="Verdana" w:hAnsi="Verdana" w:cs="Arial"/>
          <w:bCs/>
          <w:sz w:val="20"/>
          <w:szCs w:val="20"/>
          <w:lang w:eastAsia="en-US"/>
        </w:rPr>
        <w:t xml:space="preserve"> bis zum Kaufmann für </w:t>
      </w:r>
      <w:proofErr w:type="spellStart"/>
      <w:r w:rsidRPr="00272937">
        <w:rPr>
          <w:rFonts w:ascii="Verdana" w:hAnsi="Verdana" w:cs="Arial"/>
          <w:bCs/>
          <w:sz w:val="20"/>
          <w:szCs w:val="20"/>
          <w:lang w:eastAsia="en-US"/>
        </w:rPr>
        <w:t>Büromanagement</w:t>
      </w:r>
      <w:proofErr w:type="spellEnd"/>
      <w:r w:rsidRPr="00272937">
        <w:rPr>
          <w:rFonts w:ascii="Verdana" w:hAnsi="Verdana" w:cs="Arial"/>
          <w:bCs/>
          <w:sz w:val="20"/>
          <w:szCs w:val="20"/>
          <w:lang w:eastAsia="en-US"/>
        </w:rPr>
        <w:t>. Die Besetzung der Spezialtechnik</w:t>
      </w:r>
      <w:r>
        <w:rPr>
          <w:rFonts w:ascii="Verdana" w:hAnsi="Verdana" w:cs="Arial"/>
          <w:bCs/>
          <w:sz w:val="20"/>
          <w:szCs w:val="20"/>
          <w:lang w:eastAsia="en-US"/>
        </w:rPr>
        <w:t xml:space="preserve">, beispielsweise </w:t>
      </w:r>
      <w:r w:rsidRPr="00272937">
        <w:rPr>
          <w:rFonts w:ascii="Verdana" w:hAnsi="Verdana" w:cs="Arial"/>
          <w:bCs/>
          <w:sz w:val="20"/>
          <w:szCs w:val="20"/>
          <w:lang w:eastAsia="en-US"/>
        </w:rPr>
        <w:t xml:space="preserve"> der Bohranlagen wurden erst im letzten Jahr wieder personell aufgestockt, um Urlaub oder </w:t>
      </w:r>
      <w:r>
        <w:rPr>
          <w:rFonts w:ascii="Verdana" w:hAnsi="Verdana" w:cs="Arial"/>
          <w:bCs/>
          <w:sz w:val="20"/>
          <w:szCs w:val="20"/>
          <w:lang w:eastAsia="en-US"/>
        </w:rPr>
        <w:t>k</w:t>
      </w:r>
      <w:r w:rsidRPr="00272937">
        <w:rPr>
          <w:rFonts w:ascii="Verdana" w:hAnsi="Verdana" w:cs="Arial"/>
          <w:bCs/>
          <w:sz w:val="20"/>
          <w:szCs w:val="20"/>
          <w:lang w:eastAsia="en-US"/>
        </w:rPr>
        <w:t xml:space="preserve">rankheitsbedingte Ausfälle besser abfangen zu </w:t>
      </w:r>
      <w:proofErr w:type="spellStart"/>
      <w:r w:rsidRPr="00272937">
        <w:rPr>
          <w:rFonts w:ascii="Verdana" w:hAnsi="Verdana" w:cs="Arial"/>
          <w:bCs/>
          <w:sz w:val="20"/>
          <w:szCs w:val="20"/>
          <w:lang w:eastAsia="en-US"/>
        </w:rPr>
        <w:t>können</w:t>
      </w:r>
      <w:proofErr w:type="spellEnd"/>
      <w:r w:rsidRPr="00272937">
        <w:rPr>
          <w:rFonts w:ascii="Verdana" w:hAnsi="Verdana" w:cs="Arial"/>
          <w:bCs/>
          <w:sz w:val="20"/>
          <w:szCs w:val="20"/>
          <w:lang w:eastAsia="en-US"/>
        </w:rPr>
        <w:t xml:space="preserve">. </w:t>
      </w:r>
    </w:p>
    <w:p w14:paraId="2D9AB160" w14:textId="77777777" w:rsidR="008D50DD" w:rsidRDefault="008D50DD" w:rsidP="00FC2015">
      <w:pPr>
        <w:widowControl w:val="0"/>
        <w:autoSpaceDE w:val="0"/>
        <w:autoSpaceDN w:val="0"/>
        <w:rPr>
          <w:rFonts w:ascii="Verdana" w:hAnsi="Verdana" w:cs="Arial"/>
          <w:bCs/>
          <w:sz w:val="20"/>
          <w:szCs w:val="20"/>
          <w:lang w:eastAsia="en-US"/>
        </w:rPr>
      </w:pPr>
    </w:p>
    <w:p w14:paraId="4D9CC759" w14:textId="22938825" w:rsidR="00FC2015" w:rsidRDefault="00FC2015" w:rsidP="00FC2015">
      <w:pPr>
        <w:widowControl w:val="0"/>
        <w:autoSpaceDE w:val="0"/>
        <w:autoSpaceDN w:val="0"/>
        <w:rPr>
          <w:rFonts w:ascii="Verdana" w:hAnsi="Verdana" w:cs="Arial"/>
          <w:bCs/>
          <w:sz w:val="20"/>
          <w:szCs w:val="20"/>
          <w:lang w:eastAsia="en-US"/>
        </w:rPr>
      </w:pPr>
      <w:r w:rsidRPr="00272937">
        <w:rPr>
          <w:rFonts w:ascii="Verdana" w:hAnsi="Verdana" w:cs="Arial"/>
          <w:bCs/>
          <w:sz w:val="20"/>
          <w:szCs w:val="20"/>
          <w:lang w:eastAsia="en-US"/>
        </w:rPr>
        <w:t xml:space="preserve">Für den Umgang mit der IT werden die jeweiligen Mitarbeiter sensibilisiert und geschult, um bei Cyberangriffen und Virenbefall gemäß dem </w:t>
      </w:r>
      <w:r>
        <w:rPr>
          <w:rFonts w:ascii="Verdana" w:hAnsi="Verdana" w:cs="Arial"/>
          <w:bCs/>
          <w:sz w:val="20"/>
          <w:szCs w:val="20"/>
          <w:lang w:eastAsia="en-US"/>
        </w:rPr>
        <w:t>f</w:t>
      </w:r>
      <w:r w:rsidRPr="00272937">
        <w:rPr>
          <w:rFonts w:ascii="Verdana" w:hAnsi="Verdana" w:cs="Arial"/>
          <w:bCs/>
          <w:sz w:val="20"/>
          <w:szCs w:val="20"/>
          <w:lang w:eastAsia="en-US"/>
        </w:rPr>
        <w:t xml:space="preserve">irmeneigenen IT-Notfallplan schnell eingreifen zu können.  Weiterbildungen über alle Gewerke wie die Ausbildung zum PE-Stahlschweißer, Weiterbildung von Elektronikern zu Monteuren im 1-30 kV-Bereich, Freileitungsbau sowie Montagen im Breitbandausbau sind weitere wichtige Bausteine, um Marktschwankungen als Chancen wahrzunehmen. </w:t>
      </w:r>
    </w:p>
    <w:p w14:paraId="10DAA5DF" w14:textId="77777777" w:rsidR="008D50DD" w:rsidRDefault="008D50DD" w:rsidP="00FC2015">
      <w:pPr>
        <w:widowControl w:val="0"/>
        <w:autoSpaceDE w:val="0"/>
        <w:autoSpaceDN w:val="0"/>
        <w:rPr>
          <w:rFonts w:ascii="Verdana" w:hAnsi="Verdana" w:cs="Arial"/>
          <w:bCs/>
          <w:sz w:val="20"/>
          <w:szCs w:val="20"/>
          <w:lang w:eastAsia="en-US"/>
        </w:rPr>
      </w:pPr>
    </w:p>
    <w:p w14:paraId="129884FE" w14:textId="77777777" w:rsidR="00FC2015" w:rsidRPr="00272937" w:rsidRDefault="00FC2015" w:rsidP="00FC2015">
      <w:pPr>
        <w:widowControl w:val="0"/>
        <w:autoSpaceDE w:val="0"/>
        <w:autoSpaceDN w:val="0"/>
        <w:rPr>
          <w:rFonts w:ascii="Verdana" w:hAnsi="Verdana" w:cs="Arial"/>
          <w:bCs/>
          <w:sz w:val="20"/>
          <w:szCs w:val="20"/>
          <w:lang w:eastAsia="en-US"/>
        </w:rPr>
      </w:pPr>
      <w:r w:rsidRPr="00272937">
        <w:rPr>
          <w:rFonts w:ascii="Verdana" w:hAnsi="Verdana" w:cs="Arial"/>
          <w:bCs/>
          <w:sz w:val="20"/>
          <w:szCs w:val="20"/>
          <w:lang w:eastAsia="en-US"/>
        </w:rPr>
        <w:t xml:space="preserve">Aktuell wird das Team von einem Studenten der Elektrotechnik unterstützt. Um auch in Zukunft mit einem </w:t>
      </w:r>
      <w:r w:rsidRPr="0037731B">
        <w:rPr>
          <w:rFonts w:ascii="Verdana" w:hAnsi="Verdana" w:cs="Arial"/>
          <w:bCs/>
          <w:sz w:val="20"/>
          <w:szCs w:val="20"/>
          <w:lang w:eastAsia="en-US"/>
        </w:rPr>
        <w:t>hochqualifizierten</w:t>
      </w:r>
      <w:r w:rsidRPr="00272937">
        <w:rPr>
          <w:rFonts w:ascii="Verdana" w:hAnsi="Verdana" w:cs="Arial"/>
          <w:bCs/>
          <w:sz w:val="20"/>
          <w:szCs w:val="20"/>
          <w:lang w:eastAsia="en-US"/>
        </w:rPr>
        <w:t xml:space="preserve"> Team zu wachsen, bietet Rühlmann Bau seinen derzeit 90 Mitarbeitern und neun Auszubildenden überdurchschnittliche Benefits und Maßnahmen zur Förderung der Vereinbarkeit von Beruf und Familie</w:t>
      </w:r>
      <w:r>
        <w:rPr>
          <w:rFonts w:ascii="Verdana" w:hAnsi="Verdana" w:cs="Arial"/>
          <w:bCs/>
          <w:sz w:val="20"/>
          <w:szCs w:val="20"/>
          <w:lang w:eastAsia="en-US"/>
        </w:rPr>
        <w:t xml:space="preserve"> an</w:t>
      </w:r>
      <w:r w:rsidRPr="00272937">
        <w:rPr>
          <w:rFonts w:ascii="Verdana" w:hAnsi="Verdana" w:cs="Arial"/>
          <w:bCs/>
          <w:sz w:val="20"/>
          <w:szCs w:val="20"/>
          <w:lang w:eastAsia="en-US"/>
        </w:rPr>
        <w:t>.</w:t>
      </w:r>
    </w:p>
    <w:p w14:paraId="0032B61B" w14:textId="77777777" w:rsidR="00FC2015" w:rsidRPr="00272937" w:rsidRDefault="00FC2015" w:rsidP="00FC2015">
      <w:pPr>
        <w:widowControl w:val="0"/>
        <w:autoSpaceDE w:val="0"/>
        <w:autoSpaceDN w:val="0"/>
        <w:rPr>
          <w:rFonts w:ascii="Verdana" w:hAnsi="Verdana" w:cs="Arial"/>
          <w:bCs/>
          <w:sz w:val="16"/>
          <w:szCs w:val="16"/>
          <w:lang w:eastAsia="en-US"/>
        </w:rPr>
      </w:pPr>
    </w:p>
    <w:p w14:paraId="3480D545" w14:textId="77777777" w:rsidR="00FC2015" w:rsidRDefault="00FC2015" w:rsidP="00FC2015">
      <w:pPr>
        <w:pStyle w:val="berschrift1"/>
        <w:spacing w:before="0"/>
      </w:pPr>
      <w:r w:rsidRPr="00272937">
        <w:rPr>
          <w:rFonts w:ascii="Verdana" w:hAnsi="Verdana" w:cs="Arial"/>
          <w:bCs/>
          <w:i/>
          <w:color w:val="auto"/>
          <w:sz w:val="20"/>
          <w:szCs w:val="20"/>
          <w:lang w:eastAsia="en-US"/>
        </w:rPr>
        <w:t xml:space="preserve">Die Rühlmann-Bau GmbH wurde 2021 </w:t>
      </w:r>
      <w:proofErr w:type="spellStart"/>
      <w:r w:rsidRPr="00272937">
        <w:rPr>
          <w:rFonts w:ascii="Verdana" w:hAnsi="Verdana" w:cs="Arial"/>
          <w:bCs/>
          <w:i/>
          <w:color w:val="auto"/>
          <w:sz w:val="20"/>
          <w:szCs w:val="20"/>
          <w:lang w:eastAsia="en-US"/>
        </w:rPr>
        <w:t>erstmali</w:t>
      </w:r>
      <w:r>
        <w:rPr>
          <w:rFonts w:ascii="Verdana" w:hAnsi="Verdana" w:cs="Arial"/>
          <w:bCs/>
          <w:i/>
          <w:color w:val="auto"/>
          <w:sz w:val="20"/>
          <w:szCs w:val="20"/>
          <w:lang w:eastAsia="en-US"/>
        </w:rPr>
        <w:t>s</w:t>
      </w:r>
      <w:proofErr w:type="spellEnd"/>
      <w:r w:rsidRPr="00272937">
        <w:rPr>
          <w:rFonts w:ascii="Verdana" w:hAnsi="Verdana" w:cs="Arial"/>
          <w:bCs/>
          <w:i/>
          <w:color w:val="auto"/>
          <w:sz w:val="20"/>
          <w:szCs w:val="20"/>
          <w:lang w:eastAsia="en-US"/>
        </w:rPr>
        <w:t xml:space="preserve"> durch den Altmarkkreis Salzwedel für den “Großen Preis des Mittelstandes” nominiert.</w:t>
      </w:r>
    </w:p>
    <w:p w14:paraId="08A20CB9" w14:textId="77777777" w:rsidR="00FC2015" w:rsidRPr="007B4B84" w:rsidRDefault="00FC2015" w:rsidP="007B4B84"/>
    <w:sectPr w:rsidR="00FC2015" w:rsidRPr="007B4B84" w:rsidSect="008330F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246" w14:textId="77777777" w:rsidR="001D5407" w:rsidRDefault="001D5407" w:rsidP="001D5407">
      <w:r>
        <w:separator/>
      </w:r>
    </w:p>
  </w:endnote>
  <w:endnote w:type="continuationSeparator" w:id="0">
    <w:p w14:paraId="1A6E692D" w14:textId="77777777" w:rsidR="001D5407" w:rsidRDefault="001D5407" w:rsidP="001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E399" w14:textId="77777777" w:rsidR="001D5407" w:rsidRDefault="001D5407" w:rsidP="001D5407">
      <w:r>
        <w:separator/>
      </w:r>
    </w:p>
  </w:footnote>
  <w:footnote w:type="continuationSeparator" w:id="0">
    <w:p w14:paraId="5F15733F" w14:textId="77777777" w:rsidR="001D5407" w:rsidRDefault="001D5407" w:rsidP="001D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5EA"/>
    <w:rsid w:val="000171B8"/>
    <w:rsid w:val="00022312"/>
    <w:rsid w:val="00036493"/>
    <w:rsid w:val="00044B2F"/>
    <w:rsid w:val="0004618A"/>
    <w:rsid w:val="000672E7"/>
    <w:rsid w:val="000736A6"/>
    <w:rsid w:val="000748CF"/>
    <w:rsid w:val="000939EF"/>
    <w:rsid w:val="000C0E59"/>
    <w:rsid w:val="00104A18"/>
    <w:rsid w:val="00131D09"/>
    <w:rsid w:val="00137F03"/>
    <w:rsid w:val="0014274B"/>
    <w:rsid w:val="00161D06"/>
    <w:rsid w:val="00166C0D"/>
    <w:rsid w:val="00170858"/>
    <w:rsid w:val="00172277"/>
    <w:rsid w:val="001904B7"/>
    <w:rsid w:val="001968B8"/>
    <w:rsid w:val="00196B23"/>
    <w:rsid w:val="001B6416"/>
    <w:rsid w:val="001C65F4"/>
    <w:rsid w:val="001D5407"/>
    <w:rsid w:val="001E1D43"/>
    <w:rsid w:val="001F0F7C"/>
    <w:rsid w:val="002421E2"/>
    <w:rsid w:val="00243D67"/>
    <w:rsid w:val="00272937"/>
    <w:rsid w:val="0027634E"/>
    <w:rsid w:val="002914E7"/>
    <w:rsid w:val="002A661F"/>
    <w:rsid w:val="002A7542"/>
    <w:rsid w:val="002B7A53"/>
    <w:rsid w:val="002C550D"/>
    <w:rsid w:val="002C66CA"/>
    <w:rsid w:val="002D3231"/>
    <w:rsid w:val="002E695E"/>
    <w:rsid w:val="002E770F"/>
    <w:rsid w:val="002F180C"/>
    <w:rsid w:val="002F6E98"/>
    <w:rsid w:val="00303EF2"/>
    <w:rsid w:val="0030585A"/>
    <w:rsid w:val="003403C1"/>
    <w:rsid w:val="00371960"/>
    <w:rsid w:val="00372908"/>
    <w:rsid w:val="00374A2E"/>
    <w:rsid w:val="003761A4"/>
    <w:rsid w:val="0037731B"/>
    <w:rsid w:val="003816A0"/>
    <w:rsid w:val="00381B1F"/>
    <w:rsid w:val="003C5251"/>
    <w:rsid w:val="003D7FB2"/>
    <w:rsid w:val="003E4E12"/>
    <w:rsid w:val="003F403C"/>
    <w:rsid w:val="003F7D04"/>
    <w:rsid w:val="004032B4"/>
    <w:rsid w:val="004226C4"/>
    <w:rsid w:val="004264DE"/>
    <w:rsid w:val="00454D90"/>
    <w:rsid w:val="0049519A"/>
    <w:rsid w:val="004A3B41"/>
    <w:rsid w:val="004B0A22"/>
    <w:rsid w:val="004B2F0F"/>
    <w:rsid w:val="004C1655"/>
    <w:rsid w:val="004D280E"/>
    <w:rsid w:val="004E70E0"/>
    <w:rsid w:val="00505086"/>
    <w:rsid w:val="00514523"/>
    <w:rsid w:val="00567D1A"/>
    <w:rsid w:val="00572293"/>
    <w:rsid w:val="0057665D"/>
    <w:rsid w:val="00577D6C"/>
    <w:rsid w:val="005824A7"/>
    <w:rsid w:val="00587FA1"/>
    <w:rsid w:val="00593DE8"/>
    <w:rsid w:val="00595CEB"/>
    <w:rsid w:val="005A489C"/>
    <w:rsid w:val="005C67D0"/>
    <w:rsid w:val="005E0AEB"/>
    <w:rsid w:val="005F3A6F"/>
    <w:rsid w:val="00667694"/>
    <w:rsid w:val="00670E04"/>
    <w:rsid w:val="006915D5"/>
    <w:rsid w:val="006C5D82"/>
    <w:rsid w:val="006D1BAF"/>
    <w:rsid w:val="006F39D4"/>
    <w:rsid w:val="006F4A92"/>
    <w:rsid w:val="00713DBF"/>
    <w:rsid w:val="0072287B"/>
    <w:rsid w:val="00725D26"/>
    <w:rsid w:val="0074580C"/>
    <w:rsid w:val="0075431D"/>
    <w:rsid w:val="0075544D"/>
    <w:rsid w:val="007618EC"/>
    <w:rsid w:val="00784EF9"/>
    <w:rsid w:val="00784FA5"/>
    <w:rsid w:val="007A7D40"/>
    <w:rsid w:val="007B4B84"/>
    <w:rsid w:val="007E2037"/>
    <w:rsid w:val="007F27C0"/>
    <w:rsid w:val="0083190E"/>
    <w:rsid w:val="008330FB"/>
    <w:rsid w:val="00835D1B"/>
    <w:rsid w:val="00837F7F"/>
    <w:rsid w:val="008529F1"/>
    <w:rsid w:val="008563C2"/>
    <w:rsid w:val="00881537"/>
    <w:rsid w:val="008A05EA"/>
    <w:rsid w:val="008A30AC"/>
    <w:rsid w:val="008B4492"/>
    <w:rsid w:val="008B5626"/>
    <w:rsid w:val="008D50DD"/>
    <w:rsid w:val="00901188"/>
    <w:rsid w:val="009905A4"/>
    <w:rsid w:val="009A56EE"/>
    <w:rsid w:val="009B13BC"/>
    <w:rsid w:val="009C430C"/>
    <w:rsid w:val="009F0395"/>
    <w:rsid w:val="00A571A9"/>
    <w:rsid w:val="00A608EF"/>
    <w:rsid w:val="00A904D3"/>
    <w:rsid w:val="00AA20E9"/>
    <w:rsid w:val="00AB31B2"/>
    <w:rsid w:val="00AC473F"/>
    <w:rsid w:val="00B01015"/>
    <w:rsid w:val="00B01CD1"/>
    <w:rsid w:val="00B24748"/>
    <w:rsid w:val="00B62E39"/>
    <w:rsid w:val="00B86DD7"/>
    <w:rsid w:val="00BA12E3"/>
    <w:rsid w:val="00BB3E4F"/>
    <w:rsid w:val="00BD2269"/>
    <w:rsid w:val="00BE008F"/>
    <w:rsid w:val="00BE36A1"/>
    <w:rsid w:val="00BF2BE8"/>
    <w:rsid w:val="00C014E5"/>
    <w:rsid w:val="00C54808"/>
    <w:rsid w:val="00C609A8"/>
    <w:rsid w:val="00C6254F"/>
    <w:rsid w:val="00C62D63"/>
    <w:rsid w:val="00C94F1E"/>
    <w:rsid w:val="00CB4F2A"/>
    <w:rsid w:val="00CC5B98"/>
    <w:rsid w:val="00CF08ED"/>
    <w:rsid w:val="00CF11EB"/>
    <w:rsid w:val="00CF6685"/>
    <w:rsid w:val="00D14BF2"/>
    <w:rsid w:val="00D514D9"/>
    <w:rsid w:val="00D62585"/>
    <w:rsid w:val="00D65D60"/>
    <w:rsid w:val="00D70AC5"/>
    <w:rsid w:val="00D70B45"/>
    <w:rsid w:val="00D723D9"/>
    <w:rsid w:val="00D80118"/>
    <w:rsid w:val="00D952C2"/>
    <w:rsid w:val="00DB0590"/>
    <w:rsid w:val="00DB27AB"/>
    <w:rsid w:val="00DB4734"/>
    <w:rsid w:val="00DB54EB"/>
    <w:rsid w:val="00DE149C"/>
    <w:rsid w:val="00E27BAF"/>
    <w:rsid w:val="00E34247"/>
    <w:rsid w:val="00E40FA3"/>
    <w:rsid w:val="00E42F36"/>
    <w:rsid w:val="00E470AB"/>
    <w:rsid w:val="00E508EA"/>
    <w:rsid w:val="00E53FBD"/>
    <w:rsid w:val="00E61AC0"/>
    <w:rsid w:val="00E62432"/>
    <w:rsid w:val="00E63B38"/>
    <w:rsid w:val="00E7590D"/>
    <w:rsid w:val="00E8653C"/>
    <w:rsid w:val="00EC208C"/>
    <w:rsid w:val="00EC5FC8"/>
    <w:rsid w:val="00EF5030"/>
    <w:rsid w:val="00F046D1"/>
    <w:rsid w:val="00F3113B"/>
    <w:rsid w:val="00F637FA"/>
    <w:rsid w:val="00FA08CF"/>
    <w:rsid w:val="00FA500C"/>
    <w:rsid w:val="00FC2015"/>
    <w:rsid w:val="00FD2907"/>
    <w:rsid w:val="00FF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B198"/>
  <w15:docId w15:val="{E1932F50-87A8-4D88-ACD1-A0D9D05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rPr>
      <w:rFonts w:ascii="Cambria" w:eastAsia="MS Mincho" w:hAnsi="Cambria"/>
      <w:sz w:val="24"/>
      <w:szCs w:val="24"/>
    </w:rPr>
  </w:style>
  <w:style w:type="paragraph" w:styleId="berschrift1">
    <w:name w:val="heading 1"/>
    <w:basedOn w:val="Standard"/>
    <w:next w:val="Standard"/>
    <w:link w:val="berschrift1Zchn"/>
    <w:uiPriority w:val="99"/>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9"/>
    <w:qFormat/>
    <w:rsid w:val="00371960"/>
    <w:pPr>
      <w:keepNext/>
      <w:keepLines/>
      <w:spacing w:before="20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D7FB2"/>
    <w:rPr>
      <w:rFonts w:ascii="Cambria" w:hAnsi="Cambria" w:cs="Times New Roman"/>
      <w:color w:val="365F91"/>
      <w:sz w:val="32"/>
      <w:lang w:eastAsia="de-DE"/>
    </w:rPr>
  </w:style>
  <w:style w:type="character" w:customStyle="1" w:styleId="berschrift2Zchn">
    <w:name w:val="Überschrift 2 Zchn"/>
    <w:basedOn w:val="Absatz-Standardschriftart"/>
    <w:link w:val="berschrift2"/>
    <w:uiPriority w:val="99"/>
    <w:locked/>
    <w:rsid w:val="00371960"/>
    <w:rPr>
      <w:rFonts w:ascii="Cambria" w:hAnsi="Cambria" w:cs="Times New Roman"/>
      <w:b/>
      <w:color w:val="4F81BD"/>
      <w:sz w:val="26"/>
      <w:lang w:eastAsia="de-DE"/>
    </w:rPr>
  </w:style>
  <w:style w:type="character" w:styleId="Fett">
    <w:name w:val="Strong"/>
    <w:basedOn w:val="Absatz-Standardschriftart"/>
    <w:uiPriority w:val="99"/>
    <w:qFormat/>
    <w:rsid w:val="001F0F7C"/>
    <w:rPr>
      <w:rFonts w:cs="Times New Roman"/>
      <w:b/>
    </w:rPr>
  </w:style>
  <w:style w:type="character" w:customStyle="1" w:styleId="fontstyle0">
    <w:name w:val="fontstyle0"/>
    <w:basedOn w:val="Absatz-Standardschriftart"/>
    <w:uiPriority w:val="99"/>
    <w:rsid w:val="004D280E"/>
    <w:rPr>
      <w:rFonts w:cs="Times New Roman"/>
    </w:rPr>
  </w:style>
  <w:style w:type="paragraph" w:styleId="Textkrper">
    <w:name w:val="Body Text"/>
    <w:basedOn w:val="Standard"/>
    <w:link w:val="TextkrperZchn"/>
    <w:uiPriority w:val="99"/>
    <w:rsid w:val="00371960"/>
    <w:pPr>
      <w:widowControl w:val="0"/>
      <w:autoSpaceDE w:val="0"/>
      <w:autoSpaceDN w:val="0"/>
      <w:ind w:left="100"/>
    </w:pPr>
    <w:rPr>
      <w:rFonts w:ascii="Times New Roman" w:eastAsia="Times New Roman" w:hAnsi="Times New Roman"/>
      <w:sz w:val="20"/>
      <w:szCs w:val="20"/>
      <w:lang w:val="en-US"/>
    </w:rPr>
  </w:style>
  <w:style w:type="character" w:customStyle="1" w:styleId="TextkrperZchn">
    <w:name w:val="Textkörper Zchn"/>
    <w:basedOn w:val="Absatz-Standardschriftart"/>
    <w:link w:val="Textkrper"/>
    <w:uiPriority w:val="99"/>
    <w:locked/>
    <w:rsid w:val="00371960"/>
    <w:rPr>
      <w:rFonts w:ascii="Times New Roman" w:hAnsi="Times New Roman" w:cs="Times New Roman"/>
      <w:lang w:val="en-US"/>
    </w:rPr>
  </w:style>
  <w:style w:type="paragraph" w:styleId="Listenabsatz">
    <w:name w:val="List Paragraph"/>
    <w:basedOn w:val="Standard"/>
    <w:uiPriority w:val="99"/>
    <w:qFormat/>
    <w:rsid w:val="004B0A22"/>
    <w:pPr>
      <w:widowControl w:val="0"/>
      <w:autoSpaceDE w:val="0"/>
      <w:autoSpaceDN w:val="0"/>
      <w:spacing w:before="11"/>
      <w:ind w:left="100"/>
    </w:pPr>
    <w:rPr>
      <w:rFonts w:ascii="Times New Roman" w:eastAsia="Times New Roman" w:hAnsi="Times New Roman"/>
      <w:sz w:val="22"/>
      <w:szCs w:val="22"/>
      <w:lang w:val="en-US" w:eastAsia="en-US"/>
    </w:rPr>
  </w:style>
  <w:style w:type="paragraph" w:styleId="Kopfzeile">
    <w:name w:val="header"/>
    <w:basedOn w:val="Standard"/>
    <w:link w:val="KopfzeileZchn"/>
    <w:uiPriority w:val="99"/>
    <w:unhideWhenUsed/>
    <w:rsid w:val="001D5407"/>
    <w:pPr>
      <w:tabs>
        <w:tab w:val="center" w:pos="4536"/>
        <w:tab w:val="right" w:pos="9072"/>
      </w:tabs>
    </w:pPr>
  </w:style>
  <w:style w:type="character" w:customStyle="1" w:styleId="KopfzeileZchn">
    <w:name w:val="Kopfzeile Zchn"/>
    <w:basedOn w:val="Absatz-Standardschriftart"/>
    <w:link w:val="Kopfzeile"/>
    <w:uiPriority w:val="99"/>
    <w:rsid w:val="001D5407"/>
    <w:rPr>
      <w:rFonts w:ascii="Cambria" w:eastAsia="MS Mincho" w:hAnsi="Cambria"/>
      <w:sz w:val="24"/>
      <w:szCs w:val="24"/>
    </w:rPr>
  </w:style>
  <w:style w:type="paragraph" w:styleId="Fuzeile">
    <w:name w:val="footer"/>
    <w:basedOn w:val="Standard"/>
    <w:link w:val="FuzeileZchn"/>
    <w:uiPriority w:val="99"/>
    <w:unhideWhenUsed/>
    <w:rsid w:val="001D5407"/>
    <w:pPr>
      <w:tabs>
        <w:tab w:val="center" w:pos="4536"/>
        <w:tab w:val="right" w:pos="9072"/>
      </w:tabs>
    </w:pPr>
  </w:style>
  <w:style w:type="character" w:customStyle="1" w:styleId="FuzeileZchn">
    <w:name w:val="Fußzeile Zchn"/>
    <w:basedOn w:val="Absatz-Standardschriftart"/>
    <w:link w:val="Fuzeile"/>
    <w:uiPriority w:val="99"/>
    <w:rsid w:val="001D5407"/>
    <w:rPr>
      <w:rFonts w:ascii="Cambria" w:eastAsia="MS Mincho" w:hAnsi="Cambria"/>
      <w:sz w:val="24"/>
      <w:szCs w:val="24"/>
    </w:rPr>
  </w:style>
  <w:style w:type="character" w:styleId="SchwacherVerweis">
    <w:name w:val="Subtle Reference"/>
    <w:basedOn w:val="Absatz-Standardschriftart"/>
    <w:uiPriority w:val="31"/>
    <w:qFormat/>
    <w:rsid w:val="001D540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15">
      <w:marLeft w:val="0"/>
      <w:marRight w:val="0"/>
      <w:marTop w:val="0"/>
      <w:marBottom w:val="0"/>
      <w:divBdr>
        <w:top w:val="none" w:sz="0" w:space="0" w:color="auto"/>
        <w:left w:val="none" w:sz="0" w:space="0" w:color="auto"/>
        <w:bottom w:val="none" w:sz="0" w:space="0" w:color="auto"/>
        <w:right w:val="none" w:sz="0" w:space="0" w:color="auto"/>
      </w:divBdr>
    </w:div>
    <w:div w:id="117071516">
      <w:marLeft w:val="0"/>
      <w:marRight w:val="0"/>
      <w:marTop w:val="0"/>
      <w:marBottom w:val="0"/>
      <w:divBdr>
        <w:top w:val="none" w:sz="0" w:space="0" w:color="auto"/>
        <w:left w:val="none" w:sz="0" w:space="0" w:color="auto"/>
        <w:bottom w:val="none" w:sz="0" w:space="0" w:color="auto"/>
        <w:right w:val="none" w:sz="0" w:space="0" w:color="auto"/>
      </w:divBdr>
    </w:div>
    <w:div w:id="117071518">
      <w:marLeft w:val="0"/>
      <w:marRight w:val="0"/>
      <w:marTop w:val="0"/>
      <w:marBottom w:val="0"/>
      <w:divBdr>
        <w:top w:val="none" w:sz="0" w:space="0" w:color="auto"/>
        <w:left w:val="none" w:sz="0" w:space="0" w:color="auto"/>
        <w:bottom w:val="none" w:sz="0" w:space="0" w:color="auto"/>
        <w:right w:val="none" w:sz="0" w:space="0" w:color="auto"/>
      </w:divBdr>
      <w:divsChild>
        <w:div w:id="117071524">
          <w:marLeft w:val="0"/>
          <w:marRight w:val="0"/>
          <w:marTop w:val="0"/>
          <w:marBottom w:val="0"/>
          <w:divBdr>
            <w:top w:val="none" w:sz="0" w:space="0" w:color="auto"/>
            <w:left w:val="none" w:sz="0" w:space="0" w:color="auto"/>
            <w:bottom w:val="none" w:sz="0" w:space="0" w:color="auto"/>
            <w:right w:val="none" w:sz="0" w:space="0" w:color="auto"/>
          </w:divBdr>
          <w:divsChild>
            <w:div w:id="117071517">
              <w:marLeft w:val="0"/>
              <w:marRight w:val="0"/>
              <w:marTop w:val="0"/>
              <w:marBottom w:val="0"/>
              <w:divBdr>
                <w:top w:val="none" w:sz="0" w:space="0" w:color="auto"/>
                <w:left w:val="none" w:sz="0" w:space="0" w:color="auto"/>
                <w:bottom w:val="none" w:sz="0" w:space="0" w:color="auto"/>
                <w:right w:val="none" w:sz="0" w:space="0" w:color="auto"/>
              </w:divBdr>
            </w:div>
            <w:div w:id="117071519">
              <w:marLeft w:val="0"/>
              <w:marRight w:val="0"/>
              <w:marTop w:val="0"/>
              <w:marBottom w:val="0"/>
              <w:divBdr>
                <w:top w:val="none" w:sz="0" w:space="0" w:color="auto"/>
                <w:left w:val="none" w:sz="0" w:space="0" w:color="auto"/>
                <w:bottom w:val="none" w:sz="0" w:space="0" w:color="auto"/>
                <w:right w:val="none" w:sz="0" w:space="0" w:color="auto"/>
              </w:divBdr>
            </w:div>
            <w:div w:id="117071520">
              <w:marLeft w:val="0"/>
              <w:marRight w:val="0"/>
              <w:marTop w:val="0"/>
              <w:marBottom w:val="0"/>
              <w:divBdr>
                <w:top w:val="none" w:sz="0" w:space="0" w:color="auto"/>
                <w:left w:val="none" w:sz="0" w:space="0" w:color="auto"/>
                <w:bottom w:val="none" w:sz="0" w:space="0" w:color="auto"/>
                <w:right w:val="none" w:sz="0" w:space="0" w:color="auto"/>
              </w:divBdr>
            </w:div>
            <w:div w:id="117071521">
              <w:marLeft w:val="0"/>
              <w:marRight w:val="0"/>
              <w:marTop w:val="0"/>
              <w:marBottom w:val="0"/>
              <w:divBdr>
                <w:top w:val="none" w:sz="0" w:space="0" w:color="auto"/>
                <w:left w:val="none" w:sz="0" w:space="0" w:color="auto"/>
                <w:bottom w:val="none" w:sz="0" w:space="0" w:color="auto"/>
                <w:right w:val="none" w:sz="0" w:space="0" w:color="auto"/>
              </w:divBdr>
            </w:div>
            <w:div w:id="117071522">
              <w:marLeft w:val="0"/>
              <w:marRight w:val="0"/>
              <w:marTop w:val="0"/>
              <w:marBottom w:val="0"/>
              <w:divBdr>
                <w:top w:val="none" w:sz="0" w:space="0" w:color="auto"/>
                <w:left w:val="none" w:sz="0" w:space="0" w:color="auto"/>
                <w:bottom w:val="none" w:sz="0" w:space="0" w:color="auto"/>
                <w:right w:val="none" w:sz="0" w:space="0" w:color="auto"/>
              </w:divBdr>
            </w:div>
            <w:div w:id="117071523">
              <w:marLeft w:val="0"/>
              <w:marRight w:val="0"/>
              <w:marTop w:val="0"/>
              <w:marBottom w:val="0"/>
              <w:divBdr>
                <w:top w:val="none" w:sz="0" w:space="0" w:color="auto"/>
                <w:left w:val="none" w:sz="0" w:space="0" w:color="auto"/>
                <w:bottom w:val="none" w:sz="0" w:space="0" w:color="auto"/>
                <w:right w:val="none" w:sz="0" w:space="0" w:color="auto"/>
              </w:divBdr>
            </w:div>
            <w:div w:id="117071525">
              <w:marLeft w:val="0"/>
              <w:marRight w:val="0"/>
              <w:marTop w:val="0"/>
              <w:marBottom w:val="0"/>
              <w:divBdr>
                <w:top w:val="none" w:sz="0" w:space="0" w:color="auto"/>
                <w:left w:val="none" w:sz="0" w:space="0" w:color="auto"/>
                <w:bottom w:val="none" w:sz="0" w:space="0" w:color="auto"/>
                <w:right w:val="none" w:sz="0" w:space="0" w:color="auto"/>
              </w:divBdr>
            </w:div>
            <w:div w:id="117071526">
              <w:marLeft w:val="0"/>
              <w:marRight w:val="0"/>
              <w:marTop w:val="0"/>
              <w:marBottom w:val="0"/>
              <w:divBdr>
                <w:top w:val="none" w:sz="0" w:space="0" w:color="auto"/>
                <w:left w:val="none" w:sz="0" w:space="0" w:color="auto"/>
                <w:bottom w:val="none" w:sz="0" w:space="0" w:color="auto"/>
                <w:right w:val="none" w:sz="0" w:space="0" w:color="auto"/>
              </w:divBdr>
            </w:div>
            <w:div w:id="1170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531">
      <w:marLeft w:val="0"/>
      <w:marRight w:val="0"/>
      <w:marTop w:val="0"/>
      <w:marBottom w:val="0"/>
      <w:divBdr>
        <w:top w:val="none" w:sz="0" w:space="0" w:color="auto"/>
        <w:left w:val="none" w:sz="0" w:space="0" w:color="auto"/>
        <w:bottom w:val="none" w:sz="0" w:space="0" w:color="auto"/>
        <w:right w:val="none" w:sz="0" w:space="0" w:color="auto"/>
      </w:divBdr>
      <w:divsChild>
        <w:div w:id="117071528">
          <w:marLeft w:val="0"/>
          <w:marRight w:val="0"/>
          <w:marTop w:val="0"/>
          <w:marBottom w:val="0"/>
          <w:divBdr>
            <w:top w:val="none" w:sz="0" w:space="0" w:color="auto"/>
            <w:left w:val="none" w:sz="0" w:space="0" w:color="auto"/>
            <w:bottom w:val="none" w:sz="0" w:space="0" w:color="auto"/>
            <w:right w:val="none" w:sz="0" w:space="0" w:color="auto"/>
          </w:divBdr>
        </w:div>
        <w:div w:id="117071529">
          <w:marLeft w:val="0"/>
          <w:marRight w:val="0"/>
          <w:marTop w:val="0"/>
          <w:marBottom w:val="0"/>
          <w:divBdr>
            <w:top w:val="none" w:sz="0" w:space="0" w:color="auto"/>
            <w:left w:val="none" w:sz="0" w:space="0" w:color="auto"/>
            <w:bottom w:val="none" w:sz="0" w:space="0" w:color="auto"/>
            <w:right w:val="none" w:sz="0" w:space="0" w:color="auto"/>
          </w:divBdr>
        </w:div>
        <w:div w:id="117071530">
          <w:marLeft w:val="0"/>
          <w:marRight w:val="0"/>
          <w:marTop w:val="0"/>
          <w:marBottom w:val="0"/>
          <w:divBdr>
            <w:top w:val="none" w:sz="0" w:space="0" w:color="auto"/>
            <w:left w:val="none" w:sz="0" w:space="0" w:color="auto"/>
            <w:bottom w:val="none" w:sz="0" w:space="0" w:color="auto"/>
            <w:right w:val="none" w:sz="0" w:space="0" w:color="auto"/>
          </w:divBdr>
        </w:div>
        <w:div w:id="117071532">
          <w:marLeft w:val="0"/>
          <w:marRight w:val="0"/>
          <w:marTop w:val="0"/>
          <w:marBottom w:val="0"/>
          <w:divBdr>
            <w:top w:val="none" w:sz="0" w:space="0" w:color="auto"/>
            <w:left w:val="none" w:sz="0" w:space="0" w:color="auto"/>
            <w:bottom w:val="none" w:sz="0" w:space="0" w:color="auto"/>
            <w:right w:val="none" w:sz="0" w:space="0" w:color="auto"/>
          </w:divBdr>
        </w:div>
        <w:div w:id="117071533">
          <w:marLeft w:val="0"/>
          <w:marRight w:val="0"/>
          <w:marTop w:val="0"/>
          <w:marBottom w:val="0"/>
          <w:divBdr>
            <w:top w:val="none" w:sz="0" w:space="0" w:color="auto"/>
            <w:left w:val="none" w:sz="0" w:space="0" w:color="auto"/>
            <w:bottom w:val="none" w:sz="0" w:space="0" w:color="auto"/>
            <w:right w:val="none" w:sz="0" w:space="0" w:color="auto"/>
          </w:divBdr>
        </w:div>
        <w:div w:id="117071534">
          <w:marLeft w:val="0"/>
          <w:marRight w:val="0"/>
          <w:marTop w:val="0"/>
          <w:marBottom w:val="0"/>
          <w:divBdr>
            <w:top w:val="none" w:sz="0" w:space="0" w:color="auto"/>
            <w:left w:val="none" w:sz="0" w:space="0" w:color="auto"/>
            <w:bottom w:val="none" w:sz="0" w:space="0" w:color="auto"/>
            <w:right w:val="none" w:sz="0" w:space="0" w:color="auto"/>
          </w:divBdr>
        </w:div>
        <w:div w:id="117071535">
          <w:marLeft w:val="0"/>
          <w:marRight w:val="0"/>
          <w:marTop w:val="0"/>
          <w:marBottom w:val="0"/>
          <w:divBdr>
            <w:top w:val="none" w:sz="0" w:space="0" w:color="auto"/>
            <w:left w:val="none" w:sz="0" w:space="0" w:color="auto"/>
            <w:bottom w:val="none" w:sz="0" w:space="0" w:color="auto"/>
            <w:right w:val="none" w:sz="0" w:space="0" w:color="auto"/>
          </w:divBdr>
        </w:div>
        <w:div w:id="117071536">
          <w:marLeft w:val="0"/>
          <w:marRight w:val="0"/>
          <w:marTop w:val="0"/>
          <w:marBottom w:val="0"/>
          <w:divBdr>
            <w:top w:val="none" w:sz="0" w:space="0" w:color="auto"/>
            <w:left w:val="none" w:sz="0" w:space="0" w:color="auto"/>
            <w:bottom w:val="none" w:sz="0" w:space="0" w:color="auto"/>
            <w:right w:val="none" w:sz="0" w:space="0" w:color="auto"/>
          </w:divBdr>
        </w:div>
        <w:div w:id="117071537">
          <w:marLeft w:val="0"/>
          <w:marRight w:val="0"/>
          <w:marTop w:val="0"/>
          <w:marBottom w:val="0"/>
          <w:divBdr>
            <w:top w:val="none" w:sz="0" w:space="0" w:color="auto"/>
            <w:left w:val="none" w:sz="0" w:space="0" w:color="auto"/>
            <w:bottom w:val="none" w:sz="0" w:space="0" w:color="auto"/>
            <w:right w:val="none" w:sz="0" w:space="0" w:color="auto"/>
          </w:divBdr>
        </w:div>
        <w:div w:id="11707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EDC9-B351-4752-A3D8-28720C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12287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Schmidt, Dr. Helfried</cp:lastModifiedBy>
  <cp:revision>4</cp:revision>
  <dcterms:created xsi:type="dcterms:W3CDTF">2021-09-03T13:01:00Z</dcterms:created>
  <dcterms:modified xsi:type="dcterms:W3CDTF">2021-09-12T18:08:00Z</dcterms:modified>
</cp:coreProperties>
</file>