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CD" w:rsidRPr="00FD2907" w:rsidRDefault="00593ECD" w:rsidP="00593ECD">
      <w:pPr>
        <w:jc w:val="right"/>
        <w:outlineLvl w:val="0"/>
        <w:rPr>
          <w:rFonts w:ascii="Verdana" w:hAnsi="Verdana"/>
          <w:b/>
          <w:color w:val="FF0000"/>
          <w:sz w:val="28"/>
          <w:szCs w:val="28"/>
        </w:rPr>
      </w:pPr>
      <w:r w:rsidRPr="00FD2907">
        <w:rPr>
          <w:rFonts w:ascii="Verdana" w:hAnsi="Verdana"/>
          <w:b/>
          <w:color w:val="FF0000"/>
          <w:sz w:val="28"/>
          <w:szCs w:val="28"/>
        </w:rPr>
        <w:t>MECKLENBURG-VORPOMMERN</w:t>
      </w:r>
    </w:p>
    <w:p w:rsidR="00593ECD" w:rsidRPr="00FD2907" w:rsidRDefault="00593ECD" w:rsidP="00593ECD">
      <w:pPr>
        <w:jc w:val="right"/>
        <w:outlineLvl w:val="0"/>
        <w:rPr>
          <w:rFonts w:ascii="Verdana" w:hAnsi="Verdana"/>
          <w:b/>
          <w:i/>
          <w:color w:val="FF0000"/>
        </w:rPr>
      </w:pPr>
      <w:r w:rsidRPr="00FD2907">
        <w:rPr>
          <w:rFonts w:ascii="Verdana" w:hAnsi="Verdana"/>
          <w:b/>
          <w:i/>
          <w:color w:val="FF0000"/>
        </w:rPr>
        <w:t>Preisträger</w:t>
      </w:r>
    </w:p>
    <w:p w:rsidR="00593ECD" w:rsidRPr="00B24748" w:rsidRDefault="00593ECD" w:rsidP="00593ECD">
      <w:pPr>
        <w:jc w:val="right"/>
        <w:rPr>
          <w:rFonts w:ascii="Verdana" w:hAnsi="Verdana"/>
          <w:sz w:val="20"/>
          <w:szCs w:val="20"/>
        </w:rPr>
      </w:pPr>
    </w:p>
    <w:p w:rsidR="00593ECD" w:rsidRPr="00B24748" w:rsidRDefault="00593ECD" w:rsidP="00593ECD">
      <w:pPr>
        <w:rPr>
          <w:rFonts w:ascii="Verdana" w:hAnsi="Verdana"/>
          <w:sz w:val="20"/>
          <w:szCs w:val="20"/>
        </w:rPr>
      </w:pPr>
    </w:p>
    <w:p w:rsidR="00593ECD" w:rsidRPr="002F180C" w:rsidRDefault="00593ECD" w:rsidP="00593ECD">
      <w:pPr>
        <w:rPr>
          <w:rFonts w:ascii="Verdana" w:hAnsi="Verdana"/>
          <w:b/>
          <w:color w:val="0000FF"/>
          <w:sz w:val="22"/>
          <w:szCs w:val="22"/>
        </w:rPr>
      </w:pPr>
      <w:r w:rsidRPr="002F180C">
        <w:rPr>
          <w:rFonts w:ascii="Verdana" w:hAnsi="Verdana"/>
          <w:b/>
          <w:color w:val="0000FF"/>
          <w:sz w:val="22"/>
          <w:szCs w:val="22"/>
        </w:rPr>
        <w:t>LBG Rehberg mbH</w:t>
      </w:r>
    </w:p>
    <w:p w:rsidR="00593ECD" w:rsidRDefault="00593ECD" w:rsidP="00593ECD">
      <w:pPr>
        <w:rPr>
          <w:rFonts w:ascii="Verdana" w:hAnsi="Verdana"/>
          <w:sz w:val="20"/>
          <w:szCs w:val="20"/>
        </w:rPr>
      </w:pPr>
      <w:r>
        <w:rPr>
          <w:rFonts w:ascii="Verdana" w:hAnsi="Verdana"/>
          <w:sz w:val="20"/>
          <w:szCs w:val="20"/>
        </w:rPr>
        <w:t xml:space="preserve">17348 </w:t>
      </w:r>
      <w:proofErr w:type="spellStart"/>
      <w:r>
        <w:rPr>
          <w:rFonts w:ascii="Verdana" w:hAnsi="Verdana"/>
          <w:sz w:val="20"/>
          <w:szCs w:val="20"/>
        </w:rPr>
        <w:t>Woldegk</w:t>
      </w:r>
      <w:proofErr w:type="spellEnd"/>
    </w:p>
    <w:p w:rsidR="00593ECD" w:rsidRPr="00FD2907" w:rsidRDefault="00593ECD" w:rsidP="00593ECD">
      <w:pPr>
        <w:rPr>
          <w:rFonts w:ascii="Verdana" w:hAnsi="Verdana"/>
          <w:sz w:val="16"/>
          <w:szCs w:val="16"/>
        </w:rPr>
      </w:pPr>
    </w:p>
    <w:p w:rsidR="00593ECD" w:rsidRPr="002F180C" w:rsidRDefault="00593ECD" w:rsidP="00593ECD">
      <w:pPr>
        <w:rPr>
          <w:rFonts w:ascii="Verdana" w:hAnsi="Verdana"/>
          <w:b/>
          <w:i/>
          <w:sz w:val="20"/>
          <w:szCs w:val="20"/>
        </w:rPr>
      </w:pPr>
      <w:r>
        <w:rPr>
          <w:rFonts w:ascii="Verdana" w:hAnsi="Verdana"/>
          <w:b/>
          <w:i/>
          <w:sz w:val="20"/>
          <w:szCs w:val="20"/>
        </w:rPr>
        <w:t>Besser zu sein als Andere</w:t>
      </w:r>
    </w:p>
    <w:p w:rsidR="00593ECD" w:rsidRPr="00B24748" w:rsidRDefault="00593ECD" w:rsidP="00593ECD">
      <w:pPr>
        <w:rPr>
          <w:rFonts w:ascii="Verdana" w:hAnsi="Verdana"/>
          <w:sz w:val="20"/>
          <w:szCs w:val="20"/>
        </w:rPr>
      </w:pPr>
      <w:r>
        <w:rPr>
          <w:rFonts w:ascii="Verdana" w:hAnsi="Verdana"/>
          <w:sz w:val="20"/>
          <w:szCs w:val="20"/>
        </w:rPr>
        <w:t>Auch im mecklenburgischen Rehberg wird</w:t>
      </w:r>
      <w:r w:rsidRPr="00B24748">
        <w:rPr>
          <w:rFonts w:ascii="Verdana" w:hAnsi="Verdana"/>
          <w:sz w:val="20"/>
          <w:szCs w:val="20"/>
        </w:rPr>
        <w:t xml:space="preserve"> die Versorgung der Bevölkerung mit pflanzlichen und tierischen Lebensmitteln </w:t>
      </w:r>
      <w:r>
        <w:rPr>
          <w:rFonts w:ascii="Verdana" w:hAnsi="Verdana"/>
          <w:sz w:val="20"/>
          <w:szCs w:val="20"/>
        </w:rPr>
        <w:t xml:space="preserve">auf einer </w:t>
      </w:r>
      <w:r w:rsidRPr="00B24748">
        <w:rPr>
          <w:rFonts w:ascii="Verdana" w:hAnsi="Verdana"/>
          <w:sz w:val="20"/>
          <w:szCs w:val="20"/>
        </w:rPr>
        <w:t>Fläche von 1</w:t>
      </w:r>
      <w:r>
        <w:rPr>
          <w:rFonts w:ascii="Verdana" w:hAnsi="Verdana"/>
          <w:sz w:val="20"/>
          <w:szCs w:val="20"/>
        </w:rPr>
        <w:t>.</w:t>
      </w:r>
      <w:r w:rsidRPr="00B24748">
        <w:rPr>
          <w:rFonts w:ascii="Verdana" w:hAnsi="Verdana"/>
          <w:sz w:val="20"/>
          <w:szCs w:val="20"/>
        </w:rPr>
        <w:t xml:space="preserve">850 ha </w:t>
      </w:r>
      <w:r>
        <w:rPr>
          <w:rFonts w:ascii="Verdana" w:hAnsi="Verdana"/>
          <w:sz w:val="20"/>
          <w:szCs w:val="20"/>
        </w:rPr>
        <w:t xml:space="preserve">durch den Anbau von </w:t>
      </w:r>
      <w:r w:rsidRPr="00B24748">
        <w:rPr>
          <w:rFonts w:ascii="Verdana" w:hAnsi="Verdana"/>
          <w:sz w:val="20"/>
          <w:szCs w:val="20"/>
        </w:rPr>
        <w:t>Getreide, Öl</w:t>
      </w:r>
      <w:r>
        <w:rPr>
          <w:rFonts w:ascii="Verdana" w:hAnsi="Verdana"/>
          <w:sz w:val="20"/>
          <w:szCs w:val="20"/>
        </w:rPr>
        <w:t xml:space="preserve">- und </w:t>
      </w:r>
      <w:r w:rsidRPr="00B24748">
        <w:rPr>
          <w:rFonts w:ascii="Verdana" w:hAnsi="Verdana"/>
          <w:sz w:val="20"/>
          <w:szCs w:val="20"/>
        </w:rPr>
        <w:t>Hackfrüchte</w:t>
      </w:r>
      <w:r>
        <w:rPr>
          <w:rFonts w:ascii="Verdana" w:hAnsi="Verdana"/>
          <w:sz w:val="20"/>
          <w:szCs w:val="20"/>
        </w:rPr>
        <w:t xml:space="preserve"> sowie </w:t>
      </w:r>
      <w:r w:rsidRPr="00B24748">
        <w:rPr>
          <w:rFonts w:ascii="Verdana" w:hAnsi="Verdana"/>
          <w:sz w:val="20"/>
          <w:szCs w:val="20"/>
        </w:rPr>
        <w:t xml:space="preserve">Gräser </w:t>
      </w:r>
      <w:r>
        <w:rPr>
          <w:rFonts w:ascii="Verdana" w:hAnsi="Verdana"/>
          <w:sz w:val="20"/>
          <w:szCs w:val="20"/>
        </w:rPr>
        <w:t>sichergestellt.</w:t>
      </w:r>
      <w:r w:rsidRPr="00B24748">
        <w:rPr>
          <w:rFonts w:ascii="Verdana" w:hAnsi="Verdana"/>
          <w:sz w:val="20"/>
          <w:szCs w:val="20"/>
        </w:rPr>
        <w:t xml:space="preserve"> Die landwirtschaftlichen Erzeugnisse werden nachhaltig, umwelt- und sozialverträglich erwirtschaftet. Ein Großteil der </w:t>
      </w:r>
      <w:r>
        <w:rPr>
          <w:rFonts w:ascii="Verdana" w:hAnsi="Verdana"/>
          <w:sz w:val="20"/>
          <w:szCs w:val="20"/>
        </w:rPr>
        <w:t>Produkte</w:t>
      </w:r>
      <w:r w:rsidRPr="00B24748">
        <w:rPr>
          <w:rFonts w:ascii="Verdana" w:hAnsi="Verdana"/>
          <w:sz w:val="20"/>
          <w:szCs w:val="20"/>
        </w:rPr>
        <w:t xml:space="preserve">, </w:t>
      </w:r>
      <w:r>
        <w:rPr>
          <w:rFonts w:ascii="Verdana" w:hAnsi="Verdana"/>
          <w:sz w:val="20"/>
          <w:szCs w:val="20"/>
        </w:rPr>
        <w:t>b</w:t>
      </w:r>
      <w:r w:rsidRPr="00B24748">
        <w:rPr>
          <w:rFonts w:ascii="Verdana" w:hAnsi="Verdana"/>
          <w:sz w:val="20"/>
          <w:szCs w:val="20"/>
        </w:rPr>
        <w:t>eispiel</w:t>
      </w:r>
      <w:r>
        <w:rPr>
          <w:rFonts w:ascii="Verdana" w:hAnsi="Verdana"/>
          <w:sz w:val="20"/>
          <w:szCs w:val="20"/>
        </w:rPr>
        <w:t>sweise</w:t>
      </w:r>
      <w:r w:rsidRPr="00B24748">
        <w:rPr>
          <w:rFonts w:ascii="Verdana" w:hAnsi="Verdana"/>
          <w:sz w:val="20"/>
          <w:szCs w:val="20"/>
        </w:rPr>
        <w:t xml:space="preserve"> Brot</w:t>
      </w:r>
      <w:r>
        <w:rPr>
          <w:rFonts w:ascii="Verdana" w:hAnsi="Verdana"/>
          <w:sz w:val="20"/>
          <w:szCs w:val="20"/>
        </w:rPr>
        <w:t>-R</w:t>
      </w:r>
      <w:r w:rsidRPr="00B24748">
        <w:rPr>
          <w:rFonts w:ascii="Verdana" w:hAnsi="Verdana"/>
          <w:sz w:val="20"/>
          <w:szCs w:val="20"/>
        </w:rPr>
        <w:t>oggen, wird direkt nach Übers</w:t>
      </w:r>
      <w:r>
        <w:rPr>
          <w:rFonts w:ascii="Verdana" w:hAnsi="Verdana"/>
          <w:sz w:val="20"/>
          <w:szCs w:val="20"/>
        </w:rPr>
        <w:t>e</w:t>
      </w:r>
      <w:r w:rsidRPr="00B24748">
        <w:rPr>
          <w:rFonts w:ascii="Verdana" w:hAnsi="Verdana"/>
          <w:sz w:val="20"/>
          <w:szCs w:val="20"/>
        </w:rPr>
        <w:t xml:space="preserve">e verschifft. </w:t>
      </w:r>
    </w:p>
    <w:p w:rsidR="00593ECD" w:rsidRPr="00DB7DAC"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Mit einer 500</w:t>
      </w:r>
      <w:r>
        <w:rPr>
          <w:rFonts w:ascii="Verdana" w:hAnsi="Verdana"/>
          <w:sz w:val="20"/>
          <w:szCs w:val="20"/>
        </w:rPr>
        <w:t xml:space="preserve"> </w:t>
      </w:r>
      <w:proofErr w:type="spellStart"/>
      <w:r>
        <w:rPr>
          <w:rFonts w:ascii="Verdana" w:hAnsi="Verdana"/>
          <w:sz w:val="20"/>
          <w:szCs w:val="20"/>
        </w:rPr>
        <w:t>kw</w:t>
      </w:r>
      <w:proofErr w:type="spellEnd"/>
      <w:r>
        <w:rPr>
          <w:rFonts w:ascii="Verdana" w:hAnsi="Verdana"/>
          <w:sz w:val="20"/>
          <w:szCs w:val="20"/>
        </w:rPr>
        <w:t>-</w:t>
      </w:r>
      <w:r w:rsidRPr="00B24748">
        <w:rPr>
          <w:rFonts w:ascii="Verdana" w:hAnsi="Verdana"/>
          <w:sz w:val="20"/>
          <w:szCs w:val="20"/>
        </w:rPr>
        <w:t>Biogasanlage, dem zweiten Unternehmensstandbein sowie dem Anbau von Mais und Raps</w:t>
      </w:r>
      <w:r>
        <w:rPr>
          <w:rFonts w:ascii="Verdana" w:hAnsi="Verdana"/>
          <w:sz w:val="20"/>
          <w:szCs w:val="20"/>
        </w:rPr>
        <w:t>,</w:t>
      </w:r>
      <w:r w:rsidRPr="00B24748">
        <w:rPr>
          <w:rFonts w:ascii="Verdana" w:hAnsi="Verdana"/>
          <w:sz w:val="20"/>
          <w:szCs w:val="20"/>
        </w:rPr>
        <w:t xml:space="preserve"> wird zur Energie- und regenerativen Rohstoffgewinnung beigetragen. Mit der Biogasanlage werden jährlich </w:t>
      </w:r>
      <w:r>
        <w:rPr>
          <w:rFonts w:ascii="Verdana" w:hAnsi="Verdana"/>
          <w:sz w:val="20"/>
          <w:szCs w:val="20"/>
        </w:rPr>
        <w:t xml:space="preserve">etwa </w:t>
      </w:r>
      <w:r w:rsidRPr="00B24748">
        <w:rPr>
          <w:rFonts w:ascii="Verdana" w:hAnsi="Verdana"/>
          <w:sz w:val="20"/>
          <w:szCs w:val="20"/>
        </w:rPr>
        <w:t>4,2 Mi</w:t>
      </w:r>
      <w:r>
        <w:rPr>
          <w:rFonts w:ascii="Verdana" w:hAnsi="Verdana"/>
          <w:sz w:val="20"/>
          <w:szCs w:val="20"/>
        </w:rPr>
        <w:t xml:space="preserve">o. </w:t>
      </w:r>
      <w:proofErr w:type="spellStart"/>
      <w:r>
        <w:rPr>
          <w:rFonts w:ascii="Verdana" w:hAnsi="Verdana"/>
          <w:sz w:val="20"/>
          <w:szCs w:val="20"/>
        </w:rPr>
        <w:t>kwh</w:t>
      </w:r>
      <w:proofErr w:type="spellEnd"/>
      <w:r w:rsidRPr="00B24748">
        <w:rPr>
          <w:rFonts w:ascii="Verdana" w:hAnsi="Verdana"/>
          <w:sz w:val="20"/>
          <w:szCs w:val="20"/>
        </w:rPr>
        <w:t xml:space="preserve"> Strom</w:t>
      </w:r>
      <w:r>
        <w:rPr>
          <w:rFonts w:ascii="Verdana" w:hAnsi="Verdana"/>
          <w:sz w:val="20"/>
          <w:szCs w:val="20"/>
        </w:rPr>
        <w:t>,</w:t>
      </w:r>
      <w:r w:rsidRPr="00DB7DAC">
        <w:rPr>
          <w:rFonts w:ascii="Verdana" w:hAnsi="Verdana"/>
          <w:sz w:val="20"/>
          <w:szCs w:val="20"/>
        </w:rPr>
        <w:t xml:space="preserve"> </w:t>
      </w:r>
      <w:r w:rsidRPr="00B24748">
        <w:rPr>
          <w:rFonts w:ascii="Verdana" w:hAnsi="Verdana"/>
          <w:sz w:val="20"/>
          <w:szCs w:val="20"/>
        </w:rPr>
        <w:t>ausschließlich durch Trockenfermentation</w:t>
      </w:r>
      <w:r>
        <w:rPr>
          <w:rFonts w:ascii="Verdana" w:hAnsi="Verdana"/>
          <w:sz w:val="20"/>
          <w:szCs w:val="20"/>
        </w:rPr>
        <w:t xml:space="preserve">, </w:t>
      </w:r>
      <w:r w:rsidRPr="00B24748">
        <w:rPr>
          <w:rFonts w:ascii="Verdana" w:hAnsi="Verdana"/>
          <w:sz w:val="20"/>
          <w:szCs w:val="20"/>
        </w:rPr>
        <w:t xml:space="preserve">erzeugt. Die </w:t>
      </w:r>
      <w:r>
        <w:rPr>
          <w:rFonts w:ascii="Verdana" w:hAnsi="Verdana"/>
          <w:sz w:val="20"/>
          <w:szCs w:val="20"/>
        </w:rPr>
        <w:t>A</w:t>
      </w:r>
      <w:r w:rsidRPr="00B24748">
        <w:rPr>
          <w:rFonts w:ascii="Verdana" w:hAnsi="Verdana"/>
          <w:sz w:val="20"/>
          <w:szCs w:val="20"/>
        </w:rPr>
        <w:t xml:space="preserve">nlage </w:t>
      </w:r>
      <w:r>
        <w:rPr>
          <w:rFonts w:ascii="Verdana" w:hAnsi="Verdana"/>
          <w:sz w:val="20"/>
          <w:szCs w:val="20"/>
        </w:rPr>
        <w:t xml:space="preserve">ist an 365 Tagen </w:t>
      </w:r>
      <w:r w:rsidRPr="00B24748">
        <w:rPr>
          <w:rFonts w:ascii="Verdana" w:hAnsi="Verdana"/>
          <w:sz w:val="20"/>
          <w:szCs w:val="20"/>
        </w:rPr>
        <w:t xml:space="preserve">24 Stunden </w:t>
      </w:r>
      <w:r>
        <w:rPr>
          <w:rFonts w:ascii="Verdana" w:hAnsi="Verdana"/>
          <w:sz w:val="20"/>
          <w:szCs w:val="20"/>
        </w:rPr>
        <w:t>täglich in Betrieb. D</w:t>
      </w:r>
      <w:r w:rsidRPr="00B24748">
        <w:rPr>
          <w:rFonts w:ascii="Verdana" w:hAnsi="Verdana"/>
          <w:sz w:val="20"/>
          <w:szCs w:val="20"/>
        </w:rPr>
        <w:t>er erzeugte Strom wird zu 100</w:t>
      </w:r>
      <w:r>
        <w:rPr>
          <w:rFonts w:ascii="Verdana" w:hAnsi="Verdana"/>
          <w:sz w:val="20"/>
          <w:szCs w:val="20"/>
        </w:rPr>
        <w:t xml:space="preserve"> Prozent </w:t>
      </w:r>
      <w:r w:rsidRPr="00B24748">
        <w:rPr>
          <w:rFonts w:ascii="Verdana" w:hAnsi="Verdana"/>
          <w:sz w:val="20"/>
          <w:szCs w:val="20"/>
        </w:rPr>
        <w:t>in das Stromnetz</w:t>
      </w:r>
      <w:r>
        <w:rPr>
          <w:rFonts w:ascii="Verdana" w:hAnsi="Verdana"/>
          <w:sz w:val="20"/>
          <w:szCs w:val="20"/>
        </w:rPr>
        <w:t xml:space="preserve"> </w:t>
      </w:r>
      <w:r w:rsidRPr="00B24748">
        <w:rPr>
          <w:rFonts w:ascii="Verdana" w:hAnsi="Verdana"/>
          <w:sz w:val="20"/>
          <w:szCs w:val="20"/>
        </w:rPr>
        <w:t>eingespeist</w:t>
      </w:r>
      <w:r>
        <w:rPr>
          <w:rFonts w:ascii="Verdana" w:hAnsi="Verdana"/>
          <w:sz w:val="20"/>
          <w:szCs w:val="20"/>
        </w:rPr>
        <w:t>.</w:t>
      </w:r>
    </w:p>
    <w:p w:rsidR="00593ECD" w:rsidRPr="00DB7DAC" w:rsidRDefault="00593ECD" w:rsidP="00593ECD">
      <w:pPr>
        <w:rPr>
          <w:rFonts w:ascii="Verdana" w:hAnsi="Verdana"/>
          <w:sz w:val="16"/>
          <w:szCs w:val="16"/>
        </w:rPr>
      </w:pPr>
    </w:p>
    <w:p w:rsidR="00593ECD" w:rsidRPr="00B24748" w:rsidRDefault="00593ECD" w:rsidP="00593ECD">
      <w:pPr>
        <w:rPr>
          <w:rFonts w:ascii="Verdana" w:hAnsi="Verdana"/>
          <w:sz w:val="20"/>
          <w:szCs w:val="20"/>
        </w:rPr>
      </w:pPr>
      <w:r>
        <w:rPr>
          <w:rFonts w:ascii="Verdana" w:hAnsi="Verdana"/>
          <w:sz w:val="20"/>
          <w:szCs w:val="20"/>
        </w:rPr>
        <w:t xml:space="preserve">Das </w:t>
      </w:r>
      <w:r w:rsidRPr="00B24748">
        <w:rPr>
          <w:rFonts w:ascii="Verdana" w:hAnsi="Verdana"/>
          <w:sz w:val="20"/>
          <w:szCs w:val="20"/>
        </w:rPr>
        <w:t xml:space="preserve">dritte Standbein </w:t>
      </w:r>
      <w:r>
        <w:rPr>
          <w:rFonts w:ascii="Verdana" w:hAnsi="Verdana"/>
          <w:sz w:val="20"/>
          <w:szCs w:val="20"/>
        </w:rPr>
        <w:t xml:space="preserve">des Unternehmens </w:t>
      </w:r>
      <w:r w:rsidRPr="00B24748">
        <w:rPr>
          <w:rFonts w:ascii="Verdana" w:hAnsi="Verdana"/>
          <w:sz w:val="20"/>
          <w:szCs w:val="20"/>
        </w:rPr>
        <w:t xml:space="preserve">ist </w:t>
      </w:r>
      <w:r>
        <w:rPr>
          <w:rFonts w:ascii="Verdana" w:hAnsi="Verdana"/>
          <w:sz w:val="20"/>
          <w:szCs w:val="20"/>
        </w:rPr>
        <w:t xml:space="preserve">die Schafzucht. Das </w:t>
      </w:r>
      <w:proofErr w:type="spellStart"/>
      <w:r w:rsidRPr="00B24748">
        <w:rPr>
          <w:rFonts w:ascii="Verdana" w:hAnsi="Verdana"/>
          <w:sz w:val="20"/>
          <w:szCs w:val="20"/>
        </w:rPr>
        <w:t>Tierwohl</w:t>
      </w:r>
      <w:proofErr w:type="spellEnd"/>
      <w:r w:rsidRPr="00B24748">
        <w:rPr>
          <w:rFonts w:ascii="Verdana" w:hAnsi="Verdana"/>
          <w:sz w:val="20"/>
          <w:szCs w:val="20"/>
        </w:rPr>
        <w:t xml:space="preserve"> </w:t>
      </w:r>
      <w:r>
        <w:rPr>
          <w:rFonts w:ascii="Verdana" w:hAnsi="Verdana"/>
          <w:sz w:val="20"/>
          <w:szCs w:val="20"/>
        </w:rPr>
        <w:t xml:space="preserve">ist </w:t>
      </w:r>
      <w:r w:rsidRPr="00B24748">
        <w:rPr>
          <w:rFonts w:ascii="Verdana" w:hAnsi="Verdana"/>
          <w:sz w:val="20"/>
          <w:szCs w:val="20"/>
        </w:rPr>
        <w:t xml:space="preserve">das entscheidende Qualitätskriterium. Großzügige Stallanlagen mit viel Licht und frischer Luft </w:t>
      </w:r>
      <w:r>
        <w:rPr>
          <w:rFonts w:ascii="Verdana" w:hAnsi="Verdana"/>
          <w:sz w:val="20"/>
          <w:szCs w:val="20"/>
        </w:rPr>
        <w:t xml:space="preserve">gibt es </w:t>
      </w:r>
      <w:r w:rsidRPr="00B24748">
        <w:rPr>
          <w:rFonts w:ascii="Verdana" w:hAnsi="Verdana"/>
          <w:sz w:val="20"/>
          <w:szCs w:val="20"/>
        </w:rPr>
        <w:t xml:space="preserve">für die Mutterschafe während der </w:t>
      </w:r>
      <w:proofErr w:type="spellStart"/>
      <w:r w:rsidRPr="00B24748">
        <w:rPr>
          <w:rFonts w:ascii="Verdana" w:hAnsi="Verdana"/>
          <w:sz w:val="20"/>
          <w:szCs w:val="20"/>
        </w:rPr>
        <w:t>Lammzeit</w:t>
      </w:r>
      <w:proofErr w:type="spellEnd"/>
      <w:r>
        <w:rPr>
          <w:rFonts w:ascii="Verdana" w:hAnsi="Verdana"/>
          <w:sz w:val="20"/>
          <w:szCs w:val="20"/>
        </w:rPr>
        <w:t>. A</w:t>
      </w:r>
      <w:r w:rsidRPr="00B24748">
        <w:rPr>
          <w:rFonts w:ascii="Verdana" w:hAnsi="Verdana"/>
          <w:sz w:val="20"/>
          <w:szCs w:val="20"/>
        </w:rPr>
        <w:t>nsonsten sind die Schafe ganzjährig auf verschiedenen Koppeln</w:t>
      </w:r>
      <w:r>
        <w:rPr>
          <w:rFonts w:ascii="Verdana" w:hAnsi="Verdana"/>
          <w:sz w:val="20"/>
          <w:szCs w:val="20"/>
        </w:rPr>
        <w:t>, g</w:t>
      </w:r>
      <w:r w:rsidRPr="00B24748">
        <w:rPr>
          <w:rFonts w:ascii="Verdana" w:hAnsi="Verdana"/>
          <w:sz w:val="20"/>
          <w:szCs w:val="20"/>
        </w:rPr>
        <w:t xml:space="preserve">eschützt durch spezielle Wolfschutzzäune und Herdenschutzhunde. Es </w:t>
      </w:r>
      <w:r>
        <w:rPr>
          <w:rFonts w:ascii="Verdana" w:hAnsi="Verdana"/>
          <w:sz w:val="20"/>
          <w:szCs w:val="20"/>
        </w:rPr>
        <w:t xml:space="preserve">gibt </w:t>
      </w:r>
      <w:r w:rsidRPr="00B24748">
        <w:rPr>
          <w:rFonts w:ascii="Verdana" w:hAnsi="Verdana"/>
          <w:sz w:val="20"/>
          <w:szCs w:val="20"/>
        </w:rPr>
        <w:t>tägliche Kontrollen und die Überwachung des Gesundheitszustandes durch Tierärzte.</w:t>
      </w:r>
    </w:p>
    <w:p w:rsidR="00593ECD" w:rsidRPr="00DB7DAC" w:rsidRDefault="00593ECD" w:rsidP="00593ECD">
      <w:pPr>
        <w:rPr>
          <w:rFonts w:ascii="Verdana" w:hAnsi="Verdana"/>
          <w:sz w:val="16"/>
          <w:szCs w:val="16"/>
        </w:rPr>
      </w:pPr>
    </w:p>
    <w:p w:rsidR="00593ECD" w:rsidRPr="00B24748" w:rsidRDefault="00593ECD" w:rsidP="00593ECD">
      <w:pPr>
        <w:rPr>
          <w:rFonts w:ascii="Verdana" w:hAnsi="Verdana"/>
          <w:sz w:val="20"/>
          <w:szCs w:val="20"/>
        </w:rPr>
      </w:pPr>
      <w:r>
        <w:rPr>
          <w:rFonts w:ascii="Verdana" w:hAnsi="Verdana"/>
          <w:sz w:val="20"/>
          <w:szCs w:val="20"/>
        </w:rPr>
        <w:t>F</w:t>
      </w:r>
      <w:r w:rsidRPr="00B24748">
        <w:rPr>
          <w:rFonts w:ascii="Verdana" w:hAnsi="Verdana"/>
          <w:sz w:val="20"/>
          <w:szCs w:val="20"/>
        </w:rPr>
        <w:t>ür den Erhalt von Lebensräumen w</w:t>
      </w:r>
      <w:r>
        <w:rPr>
          <w:rFonts w:ascii="Verdana" w:hAnsi="Verdana"/>
          <w:sz w:val="20"/>
          <w:szCs w:val="20"/>
        </w:rPr>
        <w:t>u</w:t>
      </w:r>
      <w:r w:rsidRPr="00B24748">
        <w:rPr>
          <w:rFonts w:ascii="Verdana" w:hAnsi="Verdana"/>
          <w:sz w:val="20"/>
          <w:szCs w:val="20"/>
        </w:rPr>
        <w:t>rden Blühflächen für Bienen angeleg</w:t>
      </w:r>
      <w:r>
        <w:rPr>
          <w:rFonts w:ascii="Verdana" w:hAnsi="Verdana"/>
          <w:sz w:val="20"/>
          <w:szCs w:val="20"/>
        </w:rPr>
        <w:t xml:space="preserve">t. Man </w:t>
      </w:r>
      <w:r w:rsidRPr="00B24748">
        <w:rPr>
          <w:rFonts w:ascii="Verdana" w:hAnsi="Verdana"/>
          <w:sz w:val="20"/>
          <w:szCs w:val="20"/>
        </w:rPr>
        <w:t xml:space="preserve">engagiert sich für den Schutz von bedrohten Fledermäusen und </w:t>
      </w:r>
      <w:r>
        <w:rPr>
          <w:rFonts w:ascii="Verdana" w:hAnsi="Verdana"/>
          <w:sz w:val="20"/>
          <w:szCs w:val="20"/>
        </w:rPr>
        <w:t xml:space="preserve">für den </w:t>
      </w:r>
      <w:r w:rsidRPr="00B24748">
        <w:rPr>
          <w:rFonts w:ascii="Verdana" w:hAnsi="Verdana"/>
          <w:sz w:val="20"/>
          <w:szCs w:val="20"/>
        </w:rPr>
        <w:t xml:space="preserve">vom Aussterben bedrohten Schreiadler. Für ihn wurde </w:t>
      </w:r>
      <w:r>
        <w:rPr>
          <w:rFonts w:ascii="Verdana" w:hAnsi="Verdana"/>
          <w:sz w:val="20"/>
          <w:szCs w:val="20"/>
        </w:rPr>
        <w:t xml:space="preserve">ein neuer </w:t>
      </w:r>
      <w:r w:rsidRPr="00B24748">
        <w:rPr>
          <w:rFonts w:ascii="Verdana" w:hAnsi="Verdana"/>
          <w:sz w:val="20"/>
          <w:szCs w:val="20"/>
        </w:rPr>
        <w:t>Lebensraum geschaffen, in dem er jagen und leben kann.</w:t>
      </w:r>
    </w:p>
    <w:p w:rsidR="00593ECD" w:rsidRPr="00D2372D"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Im Betrieb wird angestrebt, regelmäßig die neu</w:t>
      </w:r>
      <w:r>
        <w:rPr>
          <w:rFonts w:ascii="Verdana" w:hAnsi="Verdana"/>
          <w:sz w:val="20"/>
          <w:szCs w:val="20"/>
        </w:rPr>
        <w:t>e</w:t>
      </w:r>
      <w:r w:rsidRPr="00B24748">
        <w:rPr>
          <w:rFonts w:ascii="Verdana" w:hAnsi="Verdana"/>
          <w:sz w:val="20"/>
          <w:szCs w:val="20"/>
        </w:rPr>
        <w:t>sten Verfahrenstechniken anzuwenden,</w:t>
      </w:r>
    </w:p>
    <w:p w:rsidR="00593ECD" w:rsidRDefault="00593ECD" w:rsidP="00593ECD">
      <w:pPr>
        <w:rPr>
          <w:rFonts w:ascii="Verdana" w:hAnsi="Verdana"/>
          <w:sz w:val="20"/>
          <w:szCs w:val="20"/>
        </w:rPr>
      </w:pPr>
      <w:r w:rsidRPr="00B24748">
        <w:rPr>
          <w:rFonts w:ascii="Verdana" w:hAnsi="Verdana"/>
          <w:sz w:val="20"/>
          <w:szCs w:val="20"/>
        </w:rPr>
        <w:t xml:space="preserve">um </w:t>
      </w:r>
      <w:r>
        <w:rPr>
          <w:rFonts w:ascii="Verdana" w:hAnsi="Verdana"/>
          <w:sz w:val="20"/>
          <w:szCs w:val="20"/>
        </w:rPr>
        <w:t xml:space="preserve">die </w:t>
      </w:r>
      <w:r w:rsidRPr="00B24748">
        <w:rPr>
          <w:rFonts w:ascii="Verdana" w:hAnsi="Verdana"/>
          <w:sz w:val="20"/>
          <w:szCs w:val="20"/>
        </w:rPr>
        <w:t xml:space="preserve">Leistungsfähigkeit, </w:t>
      </w:r>
      <w:r>
        <w:rPr>
          <w:rFonts w:ascii="Verdana" w:hAnsi="Verdana"/>
          <w:sz w:val="20"/>
          <w:szCs w:val="20"/>
        </w:rPr>
        <w:t xml:space="preserve">den </w:t>
      </w:r>
      <w:r w:rsidRPr="00B24748">
        <w:rPr>
          <w:rFonts w:ascii="Verdana" w:hAnsi="Verdana"/>
          <w:sz w:val="20"/>
          <w:szCs w:val="20"/>
        </w:rPr>
        <w:t xml:space="preserve">Umweltschutz und </w:t>
      </w:r>
      <w:r>
        <w:rPr>
          <w:rFonts w:ascii="Verdana" w:hAnsi="Verdana"/>
          <w:sz w:val="20"/>
          <w:szCs w:val="20"/>
        </w:rPr>
        <w:t xml:space="preserve">die </w:t>
      </w:r>
      <w:r w:rsidRPr="00B24748">
        <w:rPr>
          <w:rFonts w:ascii="Verdana" w:hAnsi="Verdana"/>
          <w:sz w:val="20"/>
          <w:szCs w:val="20"/>
        </w:rPr>
        <w:t xml:space="preserve">Arbeitsbedingungen </w:t>
      </w:r>
      <w:r>
        <w:rPr>
          <w:rFonts w:ascii="Verdana" w:hAnsi="Verdana"/>
          <w:sz w:val="20"/>
          <w:szCs w:val="20"/>
        </w:rPr>
        <w:t xml:space="preserve">permanent </w:t>
      </w:r>
      <w:r w:rsidRPr="00B24748">
        <w:rPr>
          <w:rFonts w:ascii="Verdana" w:hAnsi="Verdana"/>
          <w:sz w:val="20"/>
          <w:szCs w:val="20"/>
        </w:rPr>
        <w:t xml:space="preserve">zu verbessern. </w:t>
      </w:r>
      <w:r>
        <w:rPr>
          <w:rFonts w:ascii="Verdana" w:hAnsi="Verdana"/>
          <w:sz w:val="20"/>
          <w:szCs w:val="20"/>
        </w:rPr>
        <w:t xml:space="preserve">So </w:t>
      </w:r>
      <w:r w:rsidRPr="00B24748">
        <w:rPr>
          <w:rFonts w:ascii="Verdana" w:hAnsi="Verdana"/>
          <w:sz w:val="20"/>
          <w:szCs w:val="20"/>
        </w:rPr>
        <w:t xml:space="preserve">werden die Schlepper mit GPS </w:t>
      </w:r>
      <w:r>
        <w:rPr>
          <w:rFonts w:ascii="Verdana" w:hAnsi="Verdana"/>
          <w:sz w:val="20"/>
          <w:szCs w:val="20"/>
        </w:rPr>
        <w:t>ausgestattet</w:t>
      </w:r>
      <w:r w:rsidRPr="00B24748">
        <w:rPr>
          <w:rFonts w:ascii="Verdana" w:hAnsi="Verdana"/>
          <w:sz w:val="20"/>
          <w:szCs w:val="20"/>
        </w:rPr>
        <w:t>, die</w:t>
      </w:r>
      <w:r>
        <w:rPr>
          <w:rFonts w:ascii="Verdana" w:hAnsi="Verdana"/>
          <w:sz w:val="20"/>
          <w:szCs w:val="20"/>
        </w:rPr>
        <w:t xml:space="preserve"> e</w:t>
      </w:r>
      <w:r w:rsidRPr="00B24748">
        <w:rPr>
          <w:rFonts w:ascii="Verdana" w:hAnsi="Verdana"/>
          <w:sz w:val="20"/>
          <w:szCs w:val="20"/>
        </w:rPr>
        <w:t>in RTK</w:t>
      </w:r>
      <w:r>
        <w:rPr>
          <w:rFonts w:ascii="Verdana" w:hAnsi="Verdana"/>
          <w:sz w:val="20"/>
          <w:szCs w:val="20"/>
        </w:rPr>
        <w:t>-</w:t>
      </w:r>
      <w:r w:rsidRPr="00B24748">
        <w:rPr>
          <w:rFonts w:ascii="Verdana" w:hAnsi="Verdana"/>
          <w:sz w:val="20"/>
          <w:szCs w:val="20"/>
        </w:rPr>
        <w:t xml:space="preserve">Signal </w:t>
      </w:r>
      <w:r>
        <w:rPr>
          <w:rFonts w:ascii="Verdana" w:hAnsi="Verdana"/>
          <w:sz w:val="20"/>
          <w:szCs w:val="20"/>
        </w:rPr>
        <w:t xml:space="preserve">erhalten und </w:t>
      </w:r>
      <w:r w:rsidRPr="00B24748">
        <w:rPr>
          <w:rFonts w:ascii="Verdana" w:hAnsi="Verdana"/>
          <w:sz w:val="20"/>
          <w:szCs w:val="20"/>
        </w:rPr>
        <w:t xml:space="preserve">mit einer Fahrspurabweichung von </w:t>
      </w:r>
      <w:r>
        <w:rPr>
          <w:rFonts w:ascii="Verdana" w:hAnsi="Verdana"/>
          <w:sz w:val="20"/>
          <w:szCs w:val="20"/>
        </w:rPr>
        <w:t xml:space="preserve">nur </w:t>
      </w:r>
      <w:r w:rsidRPr="00B24748">
        <w:rPr>
          <w:rFonts w:ascii="Verdana" w:hAnsi="Verdana"/>
          <w:sz w:val="20"/>
          <w:szCs w:val="20"/>
        </w:rPr>
        <w:t>2</w:t>
      </w:r>
      <w:r>
        <w:rPr>
          <w:rFonts w:ascii="Verdana" w:hAnsi="Verdana"/>
          <w:sz w:val="20"/>
          <w:szCs w:val="20"/>
        </w:rPr>
        <w:t>,</w:t>
      </w:r>
      <w:r w:rsidRPr="00B24748">
        <w:rPr>
          <w:rFonts w:ascii="Verdana" w:hAnsi="Verdana"/>
          <w:sz w:val="20"/>
          <w:szCs w:val="20"/>
        </w:rPr>
        <w:t>5 cm</w:t>
      </w:r>
      <w:r>
        <w:rPr>
          <w:rFonts w:ascii="Verdana" w:hAnsi="Verdana"/>
          <w:sz w:val="20"/>
          <w:szCs w:val="20"/>
        </w:rPr>
        <w:t xml:space="preserve"> fahren</w:t>
      </w:r>
      <w:r w:rsidRPr="00B24748">
        <w:rPr>
          <w:rFonts w:ascii="Verdana" w:hAnsi="Verdana"/>
          <w:sz w:val="20"/>
          <w:szCs w:val="20"/>
        </w:rPr>
        <w:t xml:space="preserve">. Ohne </w:t>
      </w:r>
      <w:r>
        <w:rPr>
          <w:rFonts w:ascii="Verdana" w:hAnsi="Verdana"/>
          <w:sz w:val="20"/>
          <w:szCs w:val="20"/>
        </w:rPr>
        <w:t xml:space="preserve">dieses </w:t>
      </w:r>
      <w:r w:rsidRPr="00B24748">
        <w:rPr>
          <w:rFonts w:ascii="Verdana" w:hAnsi="Verdana"/>
          <w:sz w:val="20"/>
          <w:szCs w:val="20"/>
        </w:rPr>
        <w:t xml:space="preserve">moderne Lenksystem beträgt die </w:t>
      </w:r>
      <w:r>
        <w:rPr>
          <w:rFonts w:ascii="Verdana" w:hAnsi="Verdana"/>
          <w:sz w:val="20"/>
          <w:szCs w:val="20"/>
        </w:rPr>
        <w:t>(</w:t>
      </w:r>
      <w:r w:rsidRPr="00B24748">
        <w:rPr>
          <w:rFonts w:ascii="Verdana" w:hAnsi="Verdana"/>
          <w:sz w:val="20"/>
          <w:szCs w:val="20"/>
        </w:rPr>
        <w:t>menschliche</w:t>
      </w:r>
      <w:r>
        <w:rPr>
          <w:rFonts w:ascii="Verdana" w:hAnsi="Verdana"/>
          <w:sz w:val="20"/>
          <w:szCs w:val="20"/>
        </w:rPr>
        <w:t>)</w:t>
      </w:r>
      <w:r w:rsidRPr="00B24748">
        <w:rPr>
          <w:rFonts w:ascii="Verdana" w:hAnsi="Verdana"/>
          <w:sz w:val="20"/>
          <w:szCs w:val="20"/>
        </w:rPr>
        <w:t xml:space="preserve"> Abweichung 30 cm und mehr. </w:t>
      </w:r>
    </w:p>
    <w:p w:rsidR="00593ECD" w:rsidRPr="00B24748" w:rsidRDefault="00593ECD" w:rsidP="00593ECD">
      <w:pPr>
        <w:rPr>
          <w:rFonts w:ascii="Verdana" w:hAnsi="Verdana"/>
          <w:sz w:val="20"/>
          <w:szCs w:val="20"/>
        </w:rPr>
      </w:pPr>
      <w:r w:rsidRPr="00B24748">
        <w:rPr>
          <w:rFonts w:ascii="Verdana" w:hAnsi="Verdana"/>
          <w:sz w:val="20"/>
          <w:szCs w:val="20"/>
        </w:rPr>
        <w:t xml:space="preserve">Durch dieses Precision </w:t>
      </w:r>
      <w:proofErr w:type="spellStart"/>
      <w:r w:rsidRPr="00B24748">
        <w:rPr>
          <w:rFonts w:ascii="Verdana" w:hAnsi="Verdana"/>
          <w:sz w:val="20"/>
          <w:szCs w:val="20"/>
        </w:rPr>
        <w:t>Farming</w:t>
      </w:r>
      <w:proofErr w:type="spellEnd"/>
      <w:r w:rsidRPr="00B24748">
        <w:rPr>
          <w:rFonts w:ascii="Verdana" w:hAnsi="Verdana"/>
          <w:sz w:val="20"/>
          <w:szCs w:val="20"/>
        </w:rPr>
        <w:t xml:space="preserve"> </w:t>
      </w:r>
      <w:r>
        <w:rPr>
          <w:rFonts w:ascii="Verdana" w:hAnsi="Verdana"/>
          <w:sz w:val="20"/>
          <w:szCs w:val="20"/>
        </w:rPr>
        <w:t xml:space="preserve">werden erhebliche </w:t>
      </w:r>
      <w:r w:rsidRPr="00B24748">
        <w:rPr>
          <w:rFonts w:ascii="Verdana" w:hAnsi="Verdana"/>
          <w:sz w:val="20"/>
          <w:szCs w:val="20"/>
        </w:rPr>
        <w:t>Betriebsmittel wie Saatgut, Dünger, Kraftstoff und Verschleißteile ein</w:t>
      </w:r>
      <w:r>
        <w:rPr>
          <w:rFonts w:ascii="Verdana" w:hAnsi="Verdana"/>
          <w:sz w:val="20"/>
          <w:szCs w:val="20"/>
        </w:rPr>
        <w:t>ges</w:t>
      </w:r>
      <w:r w:rsidRPr="00B24748">
        <w:rPr>
          <w:rFonts w:ascii="Verdana" w:hAnsi="Verdana"/>
          <w:sz w:val="20"/>
          <w:szCs w:val="20"/>
        </w:rPr>
        <w:t>par</w:t>
      </w:r>
      <w:r>
        <w:rPr>
          <w:rFonts w:ascii="Verdana" w:hAnsi="Verdana"/>
          <w:sz w:val="20"/>
          <w:szCs w:val="20"/>
        </w:rPr>
        <w:t>t</w:t>
      </w:r>
      <w:r w:rsidRPr="00B24748">
        <w:rPr>
          <w:rFonts w:ascii="Verdana" w:hAnsi="Verdana"/>
          <w:sz w:val="20"/>
          <w:szCs w:val="20"/>
        </w:rPr>
        <w:t>. Hinzu kommt eine Ertragsteigerung durch optimale Flächenausnutzung. Die Mähdrescher besitzen in ihre</w:t>
      </w:r>
      <w:r>
        <w:rPr>
          <w:rFonts w:ascii="Verdana" w:hAnsi="Verdana"/>
          <w:sz w:val="20"/>
          <w:szCs w:val="20"/>
        </w:rPr>
        <w:t>n</w:t>
      </w:r>
      <w:r w:rsidRPr="00B24748">
        <w:rPr>
          <w:rFonts w:ascii="Verdana" w:hAnsi="Verdana"/>
          <w:sz w:val="20"/>
          <w:szCs w:val="20"/>
        </w:rPr>
        <w:t xml:space="preserve"> Computerterminals Ertragskartierungen und </w:t>
      </w:r>
      <w:r>
        <w:rPr>
          <w:rFonts w:ascii="Verdana" w:hAnsi="Verdana"/>
          <w:sz w:val="20"/>
          <w:szCs w:val="20"/>
        </w:rPr>
        <w:t>-</w:t>
      </w:r>
      <w:r w:rsidRPr="00B24748">
        <w:rPr>
          <w:rFonts w:ascii="Verdana" w:hAnsi="Verdana"/>
          <w:sz w:val="20"/>
          <w:szCs w:val="20"/>
        </w:rPr>
        <w:t xml:space="preserve">auswertungen. </w:t>
      </w:r>
      <w:r>
        <w:rPr>
          <w:rFonts w:ascii="Verdana" w:hAnsi="Verdana"/>
          <w:sz w:val="20"/>
          <w:szCs w:val="20"/>
        </w:rPr>
        <w:t xml:space="preserve">Auf diese Weise </w:t>
      </w:r>
      <w:r w:rsidRPr="00B24748">
        <w:rPr>
          <w:rFonts w:ascii="Verdana" w:hAnsi="Verdana"/>
          <w:sz w:val="20"/>
          <w:szCs w:val="20"/>
        </w:rPr>
        <w:t>kann man die Erträge auf dem jeweiligen Schlag direkt auswerten.</w:t>
      </w:r>
    </w:p>
    <w:p w:rsidR="00593ECD" w:rsidRPr="00D2372D" w:rsidRDefault="00593ECD" w:rsidP="00593ECD">
      <w:pPr>
        <w:rPr>
          <w:rFonts w:ascii="Verdana" w:hAnsi="Verdana"/>
          <w:sz w:val="16"/>
          <w:szCs w:val="16"/>
        </w:rPr>
      </w:pPr>
    </w:p>
    <w:p w:rsidR="00593ECD" w:rsidRDefault="00593ECD" w:rsidP="00593ECD">
      <w:pPr>
        <w:rPr>
          <w:rFonts w:ascii="Verdana" w:hAnsi="Verdana"/>
          <w:sz w:val="20"/>
          <w:szCs w:val="20"/>
        </w:rPr>
      </w:pPr>
      <w:r w:rsidRPr="00B24748">
        <w:rPr>
          <w:rFonts w:ascii="Verdana" w:hAnsi="Verdana"/>
          <w:sz w:val="20"/>
          <w:szCs w:val="20"/>
        </w:rPr>
        <w:t xml:space="preserve">Eine situationsbezogene Düngung verbessert </w:t>
      </w:r>
      <w:r>
        <w:rPr>
          <w:rFonts w:ascii="Verdana" w:hAnsi="Verdana"/>
          <w:sz w:val="20"/>
          <w:szCs w:val="20"/>
        </w:rPr>
        <w:t xml:space="preserve">sowohl </w:t>
      </w:r>
      <w:r w:rsidRPr="00B24748">
        <w:rPr>
          <w:rFonts w:ascii="Verdana" w:hAnsi="Verdana"/>
          <w:sz w:val="20"/>
          <w:szCs w:val="20"/>
        </w:rPr>
        <w:t xml:space="preserve">die </w:t>
      </w:r>
      <w:proofErr w:type="spellStart"/>
      <w:r w:rsidRPr="00B24748">
        <w:rPr>
          <w:rFonts w:ascii="Verdana" w:hAnsi="Verdana"/>
          <w:sz w:val="20"/>
          <w:szCs w:val="20"/>
        </w:rPr>
        <w:t>Ertrag</w:t>
      </w:r>
      <w:r>
        <w:rPr>
          <w:rFonts w:ascii="Verdana" w:hAnsi="Verdana"/>
          <w:sz w:val="20"/>
          <w:szCs w:val="20"/>
        </w:rPr>
        <w:t>leistung</w:t>
      </w:r>
      <w:proofErr w:type="spellEnd"/>
      <w:r w:rsidRPr="00B24748">
        <w:rPr>
          <w:rFonts w:ascii="Verdana" w:hAnsi="Verdana"/>
          <w:sz w:val="20"/>
          <w:szCs w:val="20"/>
        </w:rPr>
        <w:t xml:space="preserve"> als auch die Umwelt</w:t>
      </w:r>
      <w:r>
        <w:rPr>
          <w:rFonts w:ascii="Verdana" w:hAnsi="Verdana"/>
          <w:sz w:val="20"/>
          <w:szCs w:val="20"/>
        </w:rPr>
        <w:t>belastung</w:t>
      </w:r>
      <w:r w:rsidRPr="00B24748">
        <w:rPr>
          <w:rFonts w:ascii="Verdana" w:hAnsi="Verdana"/>
          <w:sz w:val="20"/>
          <w:szCs w:val="20"/>
        </w:rPr>
        <w:t xml:space="preserve">. Der </w:t>
      </w:r>
      <w:proofErr w:type="spellStart"/>
      <w:r w:rsidRPr="00B24748">
        <w:rPr>
          <w:rFonts w:ascii="Verdana" w:hAnsi="Verdana"/>
          <w:sz w:val="20"/>
          <w:szCs w:val="20"/>
        </w:rPr>
        <w:t>Düngerstreuer</w:t>
      </w:r>
      <w:proofErr w:type="spellEnd"/>
      <w:r w:rsidRPr="00B24748">
        <w:rPr>
          <w:rFonts w:ascii="Verdana" w:hAnsi="Verdana"/>
          <w:sz w:val="20"/>
          <w:szCs w:val="20"/>
        </w:rPr>
        <w:t xml:space="preserve"> </w:t>
      </w:r>
      <w:r>
        <w:rPr>
          <w:rFonts w:ascii="Verdana" w:hAnsi="Verdana"/>
          <w:sz w:val="20"/>
          <w:szCs w:val="20"/>
        </w:rPr>
        <w:t xml:space="preserve">und </w:t>
      </w:r>
      <w:r w:rsidRPr="00B24748">
        <w:rPr>
          <w:rFonts w:ascii="Verdana" w:hAnsi="Verdana"/>
          <w:sz w:val="20"/>
          <w:szCs w:val="20"/>
        </w:rPr>
        <w:t>die Pflanzenschutzspritze w</w:t>
      </w:r>
      <w:r>
        <w:rPr>
          <w:rFonts w:ascii="Verdana" w:hAnsi="Verdana"/>
          <w:sz w:val="20"/>
          <w:szCs w:val="20"/>
        </w:rPr>
        <w:t>erden</w:t>
      </w:r>
      <w:r w:rsidRPr="00B24748">
        <w:rPr>
          <w:rFonts w:ascii="Verdana" w:hAnsi="Verdana"/>
          <w:sz w:val="20"/>
          <w:szCs w:val="20"/>
        </w:rPr>
        <w:t xml:space="preserve"> über GPS gesteuert</w:t>
      </w:r>
      <w:r>
        <w:rPr>
          <w:rFonts w:ascii="Verdana" w:hAnsi="Verdana"/>
          <w:sz w:val="20"/>
          <w:szCs w:val="20"/>
        </w:rPr>
        <w:t xml:space="preserve">. </w:t>
      </w:r>
      <w:r w:rsidRPr="00B24748">
        <w:rPr>
          <w:rFonts w:ascii="Verdana" w:hAnsi="Verdana"/>
          <w:sz w:val="20"/>
          <w:szCs w:val="20"/>
        </w:rPr>
        <w:t>D</w:t>
      </w:r>
      <w:r>
        <w:rPr>
          <w:rFonts w:ascii="Verdana" w:hAnsi="Verdana"/>
          <w:sz w:val="20"/>
          <w:szCs w:val="20"/>
        </w:rPr>
        <w:t>a</w:t>
      </w:r>
      <w:r w:rsidRPr="00B24748">
        <w:rPr>
          <w:rFonts w:ascii="Verdana" w:hAnsi="Verdana"/>
          <w:sz w:val="20"/>
          <w:szCs w:val="20"/>
        </w:rPr>
        <w:t xml:space="preserve">s ist </w:t>
      </w:r>
      <w:r>
        <w:rPr>
          <w:rFonts w:ascii="Verdana" w:hAnsi="Verdana"/>
          <w:sz w:val="20"/>
          <w:szCs w:val="20"/>
        </w:rPr>
        <w:t xml:space="preserve">der </w:t>
      </w:r>
      <w:r w:rsidRPr="00B24748">
        <w:rPr>
          <w:rFonts w:ascii="Verdana" w:hAnsi="Verdana"/>
          <w:sz w:val="20"/>
          <w:szCs w:val="20"/>
        </w:rPr>
        <w:t xml:space="preserve">neueste Stand der Technik und der optimale Weg, um Stickstoff und Pflanzenschutzmittel zu </w:t>
      </w:r>
      <w:r>
        <w:rPr>
          <w:rFonts w:ascii="Verdana" w:hAnsi="Verdana"/>
          <w:sz w:val="20"/>
          <w:szCs w:val="20"/>
        </w:rPr>
        <w:t>einzu</w:t>
      </w:r>
      <w:r w:rsidRPr="00B24748">
        <w:rPr>
          <w:rFonts w:ascii="Verdana" w:hAnsi="Verdana"/>
          <w:sz w:val="20"/>
          <w:szCs w:val="20"/>
        </w:rPr>
        <w:t xml:space="preserve">sparen. </w:t>
      </w:r>
    </w:p>
    <w:p w:rsidR="00593ECD" w:rsidRPr="00E5364F"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Der Kundenservice ist eine eigene Abteilung im Betrieb und bietet einen 24-Stunden</w:t>
      </w:r>
      <w:r>
        <w:rPr>
          <w:rFonts w:ascii="Verdana" w:hAnsi="Verdana"/>
          <w:sz w:val="20"/>
          <w:szCs w:val="20"/>
        </w:rPr>
        <w:t>-</w:t>
      </w:r>
      <w:r w:rsidRPr="00B24748">
        <w:rPr>
          <w:rFonts w:ascii="Verdana" w:hAnsi="Verdana"/>
          <w:sz w:val="20"/>
          <w:szCs w:val="20"/>
        </w:rPr>
        <w:t xml:space="preserve">Service an, damit die Maschinen schnell repariert werden und wieder funktionsfähig sind. </w:t>
      </w:r>
    </w:p>
    <w:p w:rsidR="00593ECD" w:rsidRPr="00B24748" w:rsidRDefault="00593ECD" w:rsidP="00593ECD">
      <w:pPr>
        <w:rPr>
          <w:rFonts w:ascii="Verdana" w:hAnsi="Verdana"/>
          <w:sz w:val="20"/>
          <w:szCs w:val="20"/>
        </w:rPr>
      </w:pPr>
      <w:r>
        <w:rPr>
          <w:rFonts w:ascii="Verdana" w:hAnsi="Verdana"/>
          <w:sz w:val="20"/>
          <w:szCs w:val="20"/>
        </w:rPr>
        <w:t xml:space="preserve">In der LBG Rehberg existiert </w:t>
      </w:r>
      <w:r w:rsidRPr="00B24748">
        <w:rPr>
          <w:rFonts w:ascii="Verdana" w:hAnsi="Verdana"/>
          <w:sz w:val="20"/>
          <w:szCs w:val="20"/>
        </w:rPr>
        <w:t>ein etabliertes Risiko-Management mit ausgearbeiteten Notfallplänen.</w:t>
      </w:r>
      <w:r>
        <w:rPr>
          <w:rFonts w:ascii="Verdana" w:hAnsi="Verdana"/>
          <w:sz w:val="20"/>
          <w:szCs w:val="20"/>
        </w:rPr>
        <w:t xml:space="preserve"> </w:t>
      </w:r>
      <w:r w:rsidRPr="00B24748">
        <w:rPr>
          <w:rFonts w:ascii="Verdana" w:hAnsi="Verdana"/>
          <w:sz w:val="20"/>
          <w:szCs w:val="20"/>
        </w:rPr>
        <w:t>Durch eigen</w:t>
      </w:r>
      <w:r>
        <w:rPr>
          <w:rFonts w:ascii="Verdana" w:hAnsi="Verdana"/>
          <w:sz w:val="20"/>
          <w:szCs w:val="20"/>
        </w:rPr>
        <w:t>s</w:t>
      </w:r>
      <w:r w:rsidRPr="00B24748">
        <w:rPr>
          <w:rFonts w:ascii="Verdana" w:hAnsi="Verdana"/>
          <w:sz w:val="20"/>
          <w:szCs w:val="20"/>
        </w:rPr>
        <w:t xml:space="preserve"> definierte </w:t>
      </w:r>
      <w:proofErr w:type="spellStart"/>
      <w:r w:rsidRPr="00B24748">
        <w:rPr>
          <w:rFonts w:ascii="Verdana" w:hAnsi="Verdana"/>
          <w:sz w:val="20"/>
          <w:szCs w:val="20"/>
        </w:rPr>
        <w:t>Sales</w:t>
      </w:r>
      <w:proofErr w:type="spellEnd"/>
      <w:r w:rsidRPr="00B24748">
        <w:rPr>
          <w:rFonts w:ascii="Verdana" w:hAnsi="Verdana"/>
          <w:sz w:val="20"/>
          <w:szCs w:val="20"/>
        </w:rPr>
        <w:t xml:space="preserve"> Points wird versucht, das Marktpreisrisiko im Getreidehandel zu senken. Die orientieren sich an der betriebseigenen Kostenstruktur sowie einem Ertragsprozentsatz und dienen zum Abschluss von Verkaufskontrakten. </w:t>
      </w:r>
    </w:p>
    <w:p w:rsidR="00593ECD" w:rsidRPr="00BB70D1" w:rsidRDefault="00593ECD" w:rsidP="00593ECD">
      <w:pPr>
        <w:rPr>
          <w:rFonts w:ascii="Verdana" w:hAnsi="Verdana"/>
          <w:sz w:val="16"/>
          <w:szCs w:val="16"/>
        </w:rPr>
      </w:pPr>
    </w:p>
    <w:p w:rsidR="00593ECD" w:rsidRDefault="00593ECD" w:rsidP="00593ECD">
      <w:pPr>
        <w:rPr>
          <w:rFonts w:ascii="Verdana" w:hAnsi="Verdana"/>
          <w:sz w:val="20"/>
          <w:szCs w:val="20"/>
        </w:rPr>
      </w:pPr>
      <w:r w:rsidRPr="00B24748">
        <w:rPr>
          <w:rFonts w:ascii="Verdana" w:hAnsi="Verdana"/>
          <w:sz w:val="20"/>
          <w:szCs w:val="20"/>
        </w:rPr>
        <w:t>In der Personalpolitik bemüht</w:t>
      </w:r>
      <w:r>
        <w:rPr>
          <w:rFonts w:ascii="Verdana" w:hAnsi="Verdana"/>
          <w:sz w:val="20"/>
          <w:szCs w:val="20"/>
        </w:rPr>
        <w:t>e</w:t>
      </w:r>
      <w:r w:rsidRPr="00B24748">
        <w:rPr>
          <w:rFonts w:ascii="Verdana" w:hAnsi="Verdana"/>
          <w:sz w:val="20"/>
          <w:szCs w:val="20"/>
        </w:rPr>
        <w:t xml:space="preserve"> man sich frühzeitig, die Anerkennung als Ausbildungsbetrieb zu erlangen und selbst junge Menschen auszubilden. Im Juli 2018 </w:t>
      </w:r>
      <w:r>
        <w:rPr>
          <w:rFonts w:ascii="Verdana" w:hAnsi="Verdana"/>
          <w:sz w:val="20"/>
          <w:szCs w:val="20"/>
        </w:rPr>
        <w:t xml:space="preserve">schlossen </w:t>
      </w:r>
      <w:r w:rsidRPr="00B24748">
        <w:rPr>
          <w:rFonts w:ascii="Verdana" w:hAnsi="Verdana"/>
          <w:sz w:val="20"/>
          <w:szCs w:val="20"/>
        </w:rPr>
        <w:t xml:space="preserve">die </w:t>
      </w:r>
      <w:r>
        <w:rPr>
          <w:rFonts w:ascii="Verdana" w:hAnsi="Verdana"/>
          <w:sz w:val="20"/>
          <w:szCs w:val="20"/>
        </w:rPr>
        <w:t>E</w:t>
      </w:r>
      <w:r w:rsidRPr="00B24748">
        <w:rPr>
          <w:rFonts w:ascii="Verdana" w:hAnsi="Verdana"/>
          <w:sz w:val="20"/>
          <w:szCs w:val="20"/>
        </w:rPr>
        <w:t xml:space="preserve">rsten </w:t>
      </w:r>
      <w:r>
        <w:rPr>
          <w:rFonts w:ascii="Verdana" w:hAnsi="Verdana"/>
          <w:sz w:val="20"/>
          <w:szCs w:val="20"/>
        </w:rPr>
        <w:t xml:space="preserve">ihre </w:t>
      </w:r>
      <w:r w:rsidRPr="00B24748">
        <w:rPr>
          <w:rFonts w:ascii="Verdana" w:hAnsi="Verdana"/>
          <w:sz w:val="20"/>
          <w:szCs w:val="20"/>
        </w:rPr>
        <w:t>Ausbild</w:t>
      </w:r>
      <w:r>
        <w:rPr>
          <w:rFonts w:ascii="Verdana" w:hAnsi="Verdana"/>
          <w:sz w:val="20"/>
          <w:szCs w:val="20"/>
        </w:rPr>
        <w:t xml:space="preserve">ung </w:t>
      </w:r>
      <w:r w:rsidRPr="00B24748">
        <w:rPr>
          <w:rFonts w:ascii="Verdana" w:hAnsi="Verdana"/>
          <w:sz w:val="20"/>
          <w:szCs w:val="20"/>
        </w:rPr>
        <w:t>ab</w:t>
      </w:r>
      <w:r>
        <w:rPr>
          <w:rFonts w:ascii="Verdana" w:hAnsi="Verdana"/>
          <w:sz w:val="20"/>
          <w:szCs w:val="20"/>
        </w:rPr>
        <w:t xml:space="preserve"> </w:t>
      </w:r>
      <w:r w:rsidRPr="00B24748">
        <w:rPr>
          <w:rFonts w:ascii="Verdana" w:hAnsi="Verdana"/>
          <w:sz w:val="20"/>
          <w:szCs w:val="20"/>
        </w:rPr>
        <w:t xml:space="preserve">und </w:t>
      </w:r>
      <w:r>
        <w:rPr>
          <w:rFonts w:ascii="Verdana" w:hAnsi="Verdana"/>
          <w:sz w:val="20"/>
          <w:szCs w:val="20"/>
        </w:rPr>
        <w:t xml:space="preserve">wurden </w:t>
      </w:r>
      <w:r w:rsidRPr="00B24748">
        <w:rPr>
          <w:rFonts w:ascii="Verdana" w:hAnsi="Verdana"/>
          <w:sz w:val="20"/>
          <w:szCs w:val="20"/>
        </w:rPr>
        <w:t xml:space="preserve">in den Betrieb übernommen. </w:t>
      </w:r>
    </w:p>
    <w:p w:rsidR="00593ECD" w:rsidRPr="00B24748" w:rsidRDefault="00593ECD" w:rsidP="00593ECD">
      <w:pPr>
        <w:rPr>
          <w:rFonts w:ascii="Verdana" w:hAnsi="Verdana"/>
          <w:sz w:val="20"/>
          <w:szCs w:val="20"/>
        </w:rPr>
      </w:pPr>
      <w:r>
        <w:rPr>
          <w:rFonts w:ascii="Verdana" w:hAnsi="Verdana"/>
          <w:sz w:val="20"/>
          <w:szCs w:val="20"/>
        </w:rPr>
        <w:lastRenderedPageBreak/>
        <w:t xml:space="preserve">Aktuell </w:t>
      </w:r>
      <w:r w:rsidRPr="00B24748">
        <w:rPr>
          <w:rFonts w:ascii="Verdana" w:hAnsi="Verdana"/>
          <w:sz w:val="20"/>
          <w:szCs w:val="20"/>
        </w:rPr>
        <w:t xml:space="preserve">gibt </w:t>
      </w:r>
      <w:r>
        <w:rPr>
          <w:rFonts w:ascii="Verdana" w:hAnsi="Verdana"/>
          <w:sz w:val="20"/>
          <w:szCs w:val="20"/>
        </w:rPr>
        <w:t xml:space="preserve">es </w:t>
      </w:r>
      <w:r w:rsidRPr="00B24748">
        <w:rPr>
          <w:rFonts w:ascii="Verdana" w:hAnsi="Verdana"/>
          <w:sz w:val="20"/>
          <w:szCs w:val="20"/>
        </w:rPr>
        <w:t>eine Ausbildungskooperation mit einem Milchvieh</w:t>
      </w:r>
      <w:r>
        <w:rPr>
          <w:rFonts w:ascii="Verdana" w:hAnsi="Verdana"/>
          <w:sz w:val="20"/>
          <w:szCs w:val="20"/>
        </w:rPr>
        <w:t xml:space="preserve">- </w:t>
      </w:r>
      <w:r w:rsidRPr="00B24748">
        <w:rPr>
          <w:rFonts w:ascii="Verdana" w:hAnsi="Verdana"/>
          <w:sz w:val="20"/>
          <w:szCs w:val="20"/>
        </w:rPr>
        <w:t>und einem Rinderzuchtbetrieb.</w:t>
      </w:r>
      <w:r>
        <w:rPr>
          <w:rFonts w:ascii="Verdana" w:hAnsi="Verdana"/>
          <w:sz w:val="20"/>
          <w:szCs w:val="20"/>
        </w:rPr>
        <w:t xml:space="preserve"> In </w:t>
      </w:r>
      <w:r w:rsidRPr="00B24748">
        <w:rPr>
          <w:rFonts w:ascii="Verdana" w:hAnsi="Verdana"/>
          <w:sz w:val="20"/>
          <w:szCs w:val="20"/>
        </w:rPr>
        <w:t xml:space="preserve">Kooperation mit der örtlichen Realschule </w:t>
      </w:r>
      <w:r>
        <w:rPr>
          <w:rFonts w:ascii="Verdana" w:hAnsi="Verdana"/>
          <w:sz w:val="20"/>
          <w:szCs w:val="20"/>
        </w:rPr>
        <w:t>„</w:t>
      </w:r>
      <w:r w:rsidRPr="00B24748">
        <w:rPr>
          <w:rFonts w:ascii="Verdana" w:hAnsi="Verdana"/>
          <w:sz w:val="20"/>
          <w:szCs w:val="20"/>
        </w:rPr>
        <w:t>Wilhelm Höcker</w:t>
      </w:r>
      <w:r>
        <w:rPr>
          <w:rFonts w:ascii="Verdana" w:hAnsi="Verdana"/>
          <w:sz w:val="20"/>
          <w:szCs w:val="20"/>
        </w:rPr>
        <w:t>“</w:t>
      </w:r>
      <w:r w:rsidRPr="00B24748">
        <w:rPr>
          <w:rFonts w:ascii="Verdana" w:hAnsi="Verdana"/>
          <w:sz w:val="20"/>
          <w:szCs w:val="20"/>
        </w:rPr>
        <w:t xml:space="preserve"> wird ein Schülerpraktikum angeboten. Studenten erhalten Praktikumsplätze</w:t>
      </w:r>
      <w:r>
        <w:rPr>
          <w:rFonts w:ascii="Verdana" w:hAnsi="Verdana"/>
          <w:sz w:val="20"/>
          <w:szCs w:val="20"/>
        </w:rPr>
        <w:t xml:space="preserve">. In Zusammenarbeit </w:t>
      </w:r>
      <w:r w:rsidRPr="00B24748">
        <w:rPr>
          <w:rFonts w:ascii="Verdana" w:hAnsi="Verdana"/>
          <w:sz w:val="20"/>
          <w:szCs w:val="20"/>
        </w:rPr>
        <w:t>mit verschiedenen Hochschulen werden Bachelor- und Masterarbeiten vergeben. Alle Mitarbeiter besitzen Facharbeiterabschluss</w:t>
      </w:r>
      <w:r>
        <w:rPr>
          <w:rFonts w:ascii="Verdana" w:hAnsi="Verdana"/>
          <w:sz w:val="20"/>
          <w:szCs w:val="20"/>
        </w:rPr>
        <w:t>. E</w:t>
      </w:r>
      <w:r w:rsidRPr="00B24748">
        <w:rPr>
          <w:rFonts w:ascii="Verdana" w:hAnsi="Verdana"/>
          <w:sz w:val="20"/>
          <w:szCs w:val="20"/>
        </w:rPr>
        <w:t xml:space="preserve">inige haben </w:t>
      </w:r>
      <w:r>
        <w:rPr>
          <w:rFonts w:ascii="Verdana" w:hAnsi="Verdana"/>
          <w:sz w:val="20"/>
          <w:szCs w:val="20"/>
        </w:rPr>
        <w:t xml:space="preserve">einen </w:t>
      </w:r>
      <w:r w:rsidRPr="00B24748">
        <w:rPr>
          <w:rFonts w:ascii="Verdana" w:hAnsi="Verdana"/>
          <w:sz w:val="20"/>
          <w:szCs w:val="20"/>
        </w:rPr>
        <w:t>Studienabschluss als Agraringenieur.</w:t>
      </w:r>
    </w:p>
    <w:p w:rsidR="00593ECD" w:rsidRPr="00BB70D1" w:rsidRDefault="00593ECD" w:rsidP="00593ECD">
      <w:pPr>
        <w:rPr>
          <w:rFonts w:ascii="Verdana" w:hAnsi="Verdana"/>
          <w:sz w:val="16"/>
          <w:szCs w:val="16"/>
        </w:rPr>
      </w:pPr>
    </w:p>
    <w:p w:rsidR="00593ECD" w:rsidRDefault="00593ECD" w:rsidP="00593ECD">
      <w:pPr>
        <w:rPr>
          <w:rFonts w:ascii="Verdana" w:hAnsi="Verdana"/>
          <w:sz w:val="20"/>
          <w:szCs w:val="20"/>
        </w:rPr>
      </w:pPr>
      <w:r w:rsidRPr="00B24748">
        <w:rPr>
          <w:rFonts w:ascii="Verdana" w:hAnsi="Verdana"/>
          <w:sz w:val="20"/>
          <w:szCs w:val="20"/>
        </w:rPr>
        <w:t xml:space="preserve">Bei Rehberg </w:t>
      </w:r>
      <w:r>
        <w:rPr>
          <w:rFonts w:ascii="Verdana" w:hAnsi="Verdana"/>
          <w:sz w:val="20"/>
          <w:szCs w:val="20"/>
        </w:rPr>
        <w:t xml:space="preserve">wird </w:t>
      </w:r>
      <w:r w:rsidRPr="00B24748">
        <w:rPr>
          <w:rFonts w:ascii="Verdana" w:hAnsi="Verdana"/>
          <w:sz w:val="20"/>
          <w:szCs w:val="20"/>
        </w:rPr>
        <w:t>Begeisterungskultur</w:t>
      </w:r>
      <w:r>
        <w:rPr>
          <w:rFonts w:ascii="Verdana" w:hAnsi="Verdana"/>
          <w:sz w:val="20"/>
          <w:szCs w:val="20"/>
        </w:rPr>
        <w:t xml:space="preserve"> gelebt: B</w:t>
      </w:r>
      <w:r w:rsidRPr="00B24748">
        <w:rPr>
          <w:rFonts w:ascii="Verdana" w:hAnsi="Verdana"/>
          <w:sz w:val="20"/>
          <w:szCs w:val="20"/>
        </w:rPr>
        <w:t>esser zu sein als andere und sich nicht mit Mittelmaß zufriedengeben. D</w:t>
      </w:r>
      <w:r>
        <w:rPr>
          <w:rFonts w:ascii="Verdana" w:hAnsi="Verdana"/>
          <w:sz w:val="20"/>
          <w:szCs w:val="20"/>
        </w:rPr>
        <w:t>as heißt, j</w:t>
      </w:r>
      <w:r w:rsidRPr="00B24748">
        <w:rPr>
          <w:rFonts w:ascii="Verdana" w:hAnsi="Verdana"/>
          <w:sz w:val="20"/>
          <w:szCs w:val="20"/>
        </w:rPr>
        <w:t>eder Mitarbeiter wächst mit seinen Aufgaben. Wer noch keinen Fehler gemacht hat, hat noch nie richtig gearbeitet.</w:t>
      </w:r>
    </w:p>
    <w:p w:rsidR="00593ECD" w:rsidRPr="00E5364F"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Für die Mitarbeiter wurde eine private Rentenversicherung und neben der Berufsgenossenschaft eine zusätzliche Unfallversicherung abgeschlossen. Für die Mitarbeiter ein sozialer Anreiz</w:t>
      </w:r>
      <w:r>
        <w:rPr>
          <w:rFonts w:ascii="Verdana" w:hAnsi="Verdana"/>
          <w:sz w:val="20"/>
          <w:szCs w:val="20"/>
        </w:rPr>
        <w:t xml:space="preserve">, der sie </w:t>
      </w:r>
      <w:r w:rsidRPr="00B24748">
        <w:rPr>
          <w:rFonts w:ascii="Verdana" w:hAnsi="Verdana"/>
          <w:sz w:val="20"/>
          <w:szCs w:val="20"/>
        </w:rPr>
        <w:t>an den Betrieb</w:t>
      </w:r>
      <w:r>
        <w:rPr>
          <w:rFonts w:ascii="Verdana" w:hAnsi="Verdana"/>
          <w:sz w:val="20"/>
          <w:szCs w:val="20"/>
        </w:rPr>
        <w:t xml:space="preserve"> bindet</w:t>
      </w:r>
      <w:r w:rsidRPr="00B24748">
        <w:rPr>
          <w:rFonts w:ascii="Verdana" w:hAnsi="Verdana"/>
          <w:sz w:val="20"/>
          <w:szCs w:val="20"/>
        </w:rPr>
        <w:t xml:space="preserve">. </w:t>
      </w:r>
      <w:r>
        <w:rPr>
          <w:rFonts w:ascii="Verdana" w:hAnsi="Verdana"/>
          <w:sz w:val="20"/>
          <w:szCs w:val="20"/>
        </w:rPr>
        <w:t xml:space="preserve">Es wird großer Wert </w:t>
      </w:r>
      <w:r w:rsidRPr="00B24748">
        <w:rPr>
          <w:rFonts w:ascii="Verdana" w:hAnsi="Verdana"/>
          <w:sz w:val="20"/>
          <w:szCs w:val="20"/>
        </w:rPr>
        <w:t>auf ein Wir-Gefühl</w:t>
      </w:r>
      <w:r>
        <w:rPr>
          <w:rFonts w:ascii="Verdana" w:hAnsi="Verdana"/>
          <w:sz w:val="20"/>
          <w:szCs w:val="20"/>
        </w:rPr>
        <w:t xml:space="preserve"> gelegt</w:t>
      </w:r>
      <w:r w:rsidRPr="00B24748">
        <w:rPr>
          <w:rFonts w:ascii="Verdana" w:hAnsi="Verdana"/>
          <w:sz w:val="20"/>
          <w:szCs w:val="20"/>
        </w:rPr>
        <w:t>, denn dadurch entsteht ein fairer Umgang miteinander</w:t>
      </w:r>
    </w:p>
    <w:p w:rsidR="00593ECD" w:rsidRPr="00BB70D1"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 xml:space="preserve">Als </w:t>
      </w:r>
      <w:r>
        <w:rPr>
          <w:rFonts w:ascii="Verdana" w:hAnsi="Verdana"/>
          <w:sz w:val="20"/>
          <w:szCs w:val="20"/>
        </w:rPr>
        <w:t xml:space="preserve">sehr </w:t>
      </w:r>
      <w:r w:rsidRPr="00B24748">
        <w:rPr>
          <w:rFonts w:ascii="Verdana" w:hAnsi="Verdana"/>
          <w:sz w:val="20"/>
          <w:szCs w:val="20"/>
        </w:rPr>
        <w:t xml:space="preserve">wichtig wird das gesellschaftliche Engagement in der Region gesehen. 2019 wurde ein erster Kinderfeldtag organisiert. Dorffeste in </w:t>
      </w:r>
      <w:proofErr w:type="spellStart"/>
      <w:r w:rsidRPr="00B24748">
        <w:rPr>
          <w:rFonts w:ascii="Verdana" w:hAnsi="Verdana"/>
          <w:sz w:val="20"/>
          <w:szCs w:val="20"/>
        </w:rPr>
        <w:t>Hinrichshagen</w:t>
      </w:r>
      <w:proofErr w:type="spellEnd"/>
      <w:r w:rsidRPr="00B24748">
        <w:rPr>
          <w:rFonts w:ascii="Verdana" w:hAnsi="Verdana"/>
          <w:sz w:val="20"/>
          <w:szCs w:val="20"/>
        </w:rPr>
        <w:t xml:space="preserve"> und Rehberg werden ebenso unterstützt wie sportliche</w:t>
      </w:r>
      <w:r>
        <w:rPr>
          <w:rFonts w:ascii="Verdana" w:hAnsi="Verdana"/>
          <w:sz w:val="20"/>
          <w:szCs w:val="20"/>
        </w:rPr>
        <w:t>n</w:t>
      </w:r>
      <w:r w:rsidRPr="00B24748">
        <w:rPr>
          <w:rFonts w:ascii="Verdana" w:hAnsi="Verdana"/>
          <w:sz w:val="20"/>
          <w:szCs w:val="20"/>
        </w:rPr>
        <w:t xml:space="preserve"> Aktivitäten der Mitarbeiter oder die TSG Neustrelitz aus der Fußball</w:t>
      </w:r>
      <w:r>
        <w:rPr>
          <w:rFonts w:ascii="Verdana" w:hAnsi="Verdana"/>
          <w:sz w:val="20"/>
          <w:szCs w:val="20"/>
        </w:rPr>
        <w:t>-O</w:t>
      </w:r>
      <w:r w:rsidRPr="00B24748">
        <w:rPr>
          <w:rFonts w:ascii="Verdana" w:hAnsi="Verdana"/>
          <w:sz w:val="20"/>
          <w:szCs w:val="20"/>
        </w:rPr>
        <w:t>berliga Nord-Ost. D</w:t>
      </w:r>
      <w:r>
        <w:rPr>
          <w:rFonts w:ascii="Verdana" w:hAnsi="Verdana"/>
          <w:sz w:val="20"/>
          <w:szCs w:val="20"/>
        </w:rPr>
        <w:t xml:space="preserve">ie </w:t>
      </w:r>
      <w:r w:rsidRPr="00B24748">
        <w:rPr>
          <w:rFonts w:ascii="Verdana" w:hAnsi="Verdana"/>
          <w:sz w:val="20"/>
          <w:szCs w:val="20"/>
        </w:rPr>
        <w:t>Freiwillige Feuerwehr, insbesondere d</w:t>
      </w:r>
      <w:r>
        <w:rPr>
          <w:rFonts w:ascii="Verdana" w:hAnsi="Verdana"/>
          <w:sz w:val="20"/>
          <w:szCs w:val="20"/>
        </w:rPr>
        <w:t>i</w:t>
      </w:r>
      <w:r w:rsidRPr="00B24748">
        <w:rPr>
          <w:rFonts w:ascii="Verdana" w:hAnsi="Verdana"/>
          <w:sz w:val="20"/>
          <w:szCs w:val="20"/>
        </w:rPr>
        <w:t>e</w:t>
      </w:r>
      <w:r>
        <w:rPr>
          <w:rFonts w:ascii="Verdana" w:hAnsi="Verdana"/>
          <w:sz w:val="20"/>
          <w:szCs w:val="20"/>
        </w:rPr>
        <w:t xml:space="preserve"> </w:t>
      </w:r>
      <w:r w:rsidRPr="00B24748">
        <w:rPr>
          <w:rFonts w:ascii="Verdana" w:hAnsi="Verdana"/>
          <w:sz w:val="20"/>
          <w:szCs w:val="20"/>
        </w:rPr>
        <w:t xml:space="preserve">Jugendfeuerwehr, wird durch Geldspenden </w:t>
      </w:r>
      <w:r>
        <w:rPr>
          <w:rFonts w:ascii="Verdana" w:hAnsi="Verdana"/>
          <w:sz w:val="20"/>
          <w:szCs w:val="20"/>
        </w:rPr>
        <w:t xml:space="preserve">und der Zurverfügungstellung von </w:t>
      </w:r>
      <w:r w:rsidRPr="00B24748">
        <w:rPr>
          <w:rFonts w:ascii="Verdana" w:hAnsi="Verdana"/>
          <w:sz w:val="20"/>
          <w:szCs w:val="20"/>
        </w:rPr>
        <w:t>Freiflächen oder Teile</w:t>
      </w:r>
      <w:r>
        <w:rPr>
          <w:rFonts w:ascii="Verdana" w:hAnsi="Verdana"/>
          <w:sz w:val="20"/>
          <w:szCs w:val="20"/>
        </w:rPr>
        <w:t>n</w:t>
      </w:r>
      <w:r w:rsidRPr="00B24748">
        <w:rPr>
          <w:rFonts w:ascii="Verdana" w:hAnsi="Verdana"/>
          <w:sz w:val="20"/>
          <w:szCs w:val="20"/>
        </w:rPr>
        <w:t xml:space="preserve"> der Hofanlage zum Üben ihrer Feuerwehreinsätze</w:t>
      </w:r>
      <w:r>
        <w:rPr>
          <w:rFonts w:ascii="Verdana" w:hAnsi="Verdana"/>
          <w:sz w:val="20"/>
          <w:szCs w:val="20"/>
        </w:rPr>
        <w:t>, unterstützt.</w:t>
      </w:r>
    </w:p>
    <w:p w:rsidR="00593ECD" w:rsidRPr="00170858" w:rsidRDefault="00593ECD" w:rsidP="00593ECD">
      <w:pPr>
        <w:rPr>
          <w:rFonts w:ascii="Verdana" w:hAnsi="Verdana"/>
          <w:sz w:val="16"/>
          <w:szCs w:val="16"/>
        </w:rPr>
      </w:pPr>
    </w:p>
    <w:p w:rsidR="00593ECD" w:rsidRPr="00B24748" w:rsidRDefault="00593ECD" w:rsidP="00593ECD">
      <w:pPr>
        <w:rPr>
          <w:rFonts w:ascii="Verdana" w:hAnsi="Verdana"/>
          <w:sz w:val="20"/>
          <w:szCs w:val="20"/>
        </w:rPr>
      </w:pPr>
      <w:r>
        <w:rPr>
          <w:rFonts w:ascii="Verdana" w:hAnsi="Verdana"/>
          <w:sz w:val="20"/>
          <w:szCs w:val="20"/>
        </w:rPr>
        <w:t>Die LBG Rehberg ist e</w:t>
      </w:r>
      <w:r w:rsidRPr="00B24748">
        <w:rPr>
          <w:rFonts w:ascii="Verdana" w:hAnsi="Verdana"/>
          <w:sz w:val="20"/>
          <w:szCs w:val="20"/>
        </w:rPr>
        <w:t xml:space="preserve">in konventioneller landwirtschaftlicher Großbetrieb, </w:t>
      </w:r>
      <w:r>
        <w:rPr>
          <w:rFonts w:ascii="Verdana" w:hAnsi="Verdana"/>
          <w:sz w:val="20"/>
          <w:szCs w:val="20"/>
        </w:rPr>
        <w:t xml:space="preserve">der </w:t>
      </w:r>
      <w:r w:rsidRPr="00B24748">
        <w:rPr>
          <w:rFonts w:ascii="Verdana" w:hAnsi="Verdana"/>
          <w:sz w:val="20"/>
          <w:szCs w:val="20"/>
        </w:rPr>
        <w:t>die Aspekte von Naturfreundlichkeit und Umweltschutz nicht aus</w:t>
      </w:r>
      <w:r>
        <w:rPr>
          <w:rFonts w:ascii="Verdana" w:hAnsi="Verdana"/>
          <w:sz w:val="20"/>
          <w:szCs w:val="20"/>
        </w:rPr>
        <w:t>blendet</w:t>
      </w:r>
      <w:r w:rsidRPr="00B24748">
        <w:rPr>
          <w:rFonts w:ascii="Verdana" w:hAnsi="Verdana"/>
          <w:sz w:val="20"/>
          <w:szCs w:val="20"/>
        </w:rPr>
        <w:t xml:space="preserve">. Mit der Kombination Marktfrucht und Energiewirtschaft </w:t>
      </w:r>
      <w:r>
        <w:rPr>
          <w:rFonts w:ascii="Verdana" w:hAnsi="Verdana"/>
          <w:sz w:val="20"/>
          <w:szCs w:val="20"/>
        </w:rPr>
        <w:t xml:space="preserve">wurde </w:t>
      </w:r>
      <w:r w:rsidRPr="00B24748">
        <w:rPr>
          <w:rFonts w:ascii="Verdana" w:hAnsi="Verdana"/>
          <w:sz w:val="20"/>
          <w:szCs w:val="20"/>
        </w:rPr>
        <w:t>frühzeitig die richtige Wahl getroffen</w:t>
      </w:r>
      <w:r>
        <w:rPr>
          <w:rFonts w:ascii="Verdana" w:hAnsi="Verdana"/>
          <w:sz w:val="20"/>
          <w:szCs w:val="20"/>
        </w:rPr>
        <w:t>.</w:t>
      </w:r>
      <w:r w:rsidRPr="00B24748">
        <w:rPr>
          <w:rFonts w:ascii="Verdana" w:hAnsi="Verdana"/>
          <w:sz w:val="20"/>
          <w:szCs w:val="20"/>
        </w:rPr>
        <w:t xml:space="preserve"> </w:t>
      </w:r>
    </w:p>
    <w:p w:rsidR="00593ECD" w:rsidRPr="00E5364F" w:rsidRDefault="00593ECD" w:rsidP="00593ECD">
      <w:pPr>
        <w:rPr>
          <w:rFonts w:ascii="Verdana" w:hAnsi="Verdana"/>
          <w:sz w:val="16"/>
          <w:szCs w:val="16"/>
        </w:rPr>
      </w:pPr>
    </w:p>
    <w:p w:rsidR="00593ECD" w:rsidRDefault="00593ECD" w:rsidP="00593ECD">
      <w:pPr>
        <w:rPr>
          <w:rFonts w:ascii="Verdana" w:hAnsi="Verdana"/>
          <w:sz w:val="20"/>
          <w:szCs w:val="20"/>
        </w:rPr>
      </w:pPr>
      <w:r w:rsidRPr="007F27C0">
        <w:rPr>
          <w:rFonts w:ascii="Verdana" w:hAnsi="Verdana"/>
          <w:sz w:val="20"/>
          <w:szCs w:val="20"/>
        </w:rPr>
        <w:t>Hinter diesen Fakten steht das Leitbild eines landwirtschaftlichen Betriebes: „In Harmonie mit der Natur und von der Natur leben“. D</w:t>
      </w:r>
      <w:bookmarkStart w:id="0" w:name="_GoBack"/>
      <w:bookmarkEnd w:id="0"/>
      <w:r w:rsidRPr="007F27C0">
        <w:rPr>
          <w:rFonts w:ascii="Verdana" w:hAnsi="Verdana"/>
          <w:sz w:val="20"/>
          <w:szCs w:val="20"/>
        </w:rPr>
        <w:t>ie Chefin wurde 2017 als „Unternehmerin des Jahres“ von de</w:t>
      </w:r>
      <w:r w:rsidR="002F1B19">
        <w:rPr>
          <w:rFonts w:ascii="Verdana" w:hAnsi="Verdana"/>
          <w:sz w:val="20"/>
          <w:szCs w:val="20"/>
        </w:rPr>
        <w:t>n</w:t>
      </w:r>
      <w:r w:rsidRPr="007F27C0">
        <w:rPr>
          <w:rFonts w:ascii="Verdana" w:hAnsi="Verdana"/>
          <w:sz w:val="20"/>
          <w:szCs w:val="20"/>
        </w:rPr>
        <w:t xml:space="preserve"> Ostdeutschen Sparkasse</w:t>
      </w:r>
      <w:r w:rsidR="002F1B19">
        <w:rPr>
          <w:rFonts w:ascii="Verdana" w:hAnsi="Verdana"/>
          <w:sz w:val="20"/>
          <w:szCs w:val="20"/>
        </w:rPr>
        <w:t>n</w:t>
      </w:r>
      <w:r w:rsidRPr="007F27C0">
        <w:rPr>
          <w:rFonts w:ascii="Verdana" w:hAnsi="Verdana"/>
          <w:sz w:val="20"/>
          <w:szCs w:val="20"/>
        </w:rPr>
        <w:t xml:space="preserve"> ausgezeichnet. </w:t>
      </w:r>
    </w:p>
    <w:p w:rsidR="00593ECD" w:rsidRDefault="00593ECD" w:rsidP="00593ECD">
      <w:pPr>
        <w:rPr>
          <w:rFonts w:ascii="Verdana" w:hAnsi="Verdana"/>
          <w:sz w:val="20"/>
          <w:szCs w:val="20"/>
        </w:rPr>
      </w:pPr>
    </w:p>
    <w:p w:rsidR="00593ECD" w:rsidRPr="00454D90" w:rsidRDefault="00593ECD" w:rsidP="00593ECD">
      <w:pPr>
        <w:rPr>
          <w:rFonts w:ascii="Verdana" w:hAnsi="Verdana"/>
          <w:i/>
          <w:sz w:val="20"/>
          <w:szCs w:val="20"/>
        </w:rPr>
      </w:pPr>
      <w:r w:rsidRPr="00454D90">
        <w:rPr>
          <w:rFonts w:ascii="Verdana" w:hAnsi="Verdana"/>
          <w:i/>
          <w:sz w:val="20"/>
          <w:szCs w:val="20"/>
        </w:rPr>
        <w:t xml:space="preserve">Die LBH Rehberg mbH wurde seit 2018 für den „Großen Preis des Mittelstandes“ nominiert. Im Jahr 2018 erfolgte die Auszeichnung als „Finalist“. In diesem Jahr erfolgte die Nominierung durch die </w:t>
      </w:r>
      <w:proofErr w:type="spellStart"/>
      <w:r w:rsidRPr="00454D90">
        <w:rPr>
          <w:rFonts w:ascii="Verdana" w:hAnsi="Verdana"/>
          <w:i/>
          <w:sz w:val="20"/>
          <w:szCs w:val="20"/>
        </w:rPr>
        <w:t>Fiducia</w:t>
      </w:r>
      <w:proofErr w:type="spellEnd"/>
      <w:r w:rsidRPr="00454D90">
        <w:rPr>
          <w:rFonts w:ascii="Verdana" w:hAnsi="Verdana"/>
          <w:i/>
          <w:sz w:val="20"/>
          <w:szCs w:val="20"/>
        </w:rPr>
        <w:t xml:space="preserve"> &amp; GAD AG, Karlsruhe, den Landkreis Mecklenburgische Seenplatte, Neubrandenburg und das Ministerium für Wirtschaft, Arbeit und Gesundheit Mecklenburg-Vorpommern, Schwerin.</w:t>
      </w:r>
    </w:p>
    <w:p w:rsidR="00593ECD" w:rsidRDefault="00593ECD" w:rsidP="00593ECD">
      <w:pPr>
        <w:rPr>
          <w:rFonts w:ascii="Verdana" w:hAnsi="Verdana"/>
          <w:sz w:val="16"/>
          <w:szCs w:val="16"/>
        </w:rPr>
      </w:pPr>
    </w:p>
    <w:p w:rsidR="00593ECD" w:rsidRPr="007F27C0" w:rsidRDefault="00593ECD" w:rsidP="00593ECD">
      <w:pPr>
        <w:rPr>
          <w:rFonts w:ascii="Verdana" w:hAnsi="Verdana"/>
          <w:sz w:val="16"/>
          <w:szCs w:val="16"/>
        </w:rPr>
      </w:pPr>
    </w:p>
    <w:p w:rsidR="00593ECD" w:rsidRPr="005824A7" w:rsidRDefault="00593ECD" w:rsidP="00593ECD">
      <w:pPr>
        <w:rPr>
          <w:rFonts w:ascii="Verdana" w:hAnsi="Verdana"/>
          <w:b/>
          <w:i/>
          <w:color w:val="FF0000"/>
        </w:rPr>
      </w:pPr>
      <w:r>
        <w:rPr>
          <w:rFonts w:ascii="Verdana" w:hAnsi="Verdana"/>
          <w:sz w:val="20"/>
          <w:szCs w:val="20"/>
        </w:rPr>
        <w:t xml:space="preserve">                                                         </w:t>
      </w:r>
      <w:r w:rsidRPr="00B24748">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5824A7">
        <w:rPr>
          <w:rFonts w:ascii="Verdana" w:hAnsi="Verdana"/>
          <w:b/>
          <w:i/>
          <w:color w:val="FF0000"/>
        </w:rPr>
        <w:t>Finalisten</w:t>
      </w:r>
    </w:p>
    <w:p w:rsidR="00593ECD" w:rsidRPr="007F27C0" w:rsidRDefault="00593ECD" w:rsidP="00593ECD">
      <w:pPr>
        <w:rPr>
          <w:rFonts w:ascii="Verdana" w:hAnsi="Verdana"/>
          <w:b/>
          <w:i/>
          <w:color w:val="FF0000"/>
          <w:sz w:val="16"/>
          <w:szCs w:val="16"/>
        </w:rPr>
      </w:pPr>
    </w:p>
    <w:p w:rsidR="00593ECD" w:rsidRPr="005824A7" w:rsidRDefault="00593ECD" w:rsidP="00593ECD">
      <w:pPr>
        <w:rPr>
          <w:rFonts w:ascii="Verdana" w:hAnsi="Verdana"/>
          <w:b/>
          <w:color w:val="0000FF"/>
          <w:sz w:val="22"/>
          <w:szCs w:val="22"/>
        </w:rPr>
      </w:pPr>
      <w:bookmarkStart w:id="1" w:name="_Hlk44620025"/>
      <w:proofErr w:type="spellStart"/>
      <w:r w:rsidRPr="005824A7">
        <w:rPr>
          <w:rFonts w:ascii="Verdana" w:hAnsi="Verdana"/>
          <w:b/>
          <w:color w:val="0000FF"/>
          <w:sz w:val="22"/>
          <w:szCs w:val="22"/>
        </w:rPr>
        <w:t>Enzymicals</w:t>
      </w:r>
      <w:proofErr w:type="spellEnd"/>
      <w:r w:rsidRPr="005824A7">
        <w:rPr>
          <w:rFonts w:ascii="Verdana" w:hAnsi="Verdana"/>
          <w:b/>
          <w:color w:val="0000FF"/>
          <w:sz w:val="22"/>
          <w:szCs w:val="22"/>
        </w:rPr>
        <w:t xml:space="preserve"> AG</w:t>
      </w:r>
      <w:bookmarkEnd w:id="1"/>
    </w:p>
    <w:p w:rsidR="00593ECD" w:rsidRPr="00B24748" w:rsidRDefault="00593ECD" w:rsidP="00593ECD">
      <w:pPr>
        <w:rPr>
          <w:rFonts w:ascii="Verdana" w:hAnsi="Verdana"/>
          <w:sz w:val="20"/>
          <w:szCs w:val="20"/>
        </w:rPr>
      </w:pPr>
      <w:r>
        <w:rPr>
          <w:rFonts w:ascii="Verdana" w:hAnsi="Verdana"/>
          <w:sz w:val="20"/>
          <w:szCs w:val="20"/>
        </w:rPr>
        <w:t>14789 Greifswald</w:t>
      </w:r>
    </w:p>
    <w:p w:rsidR="00593ECD" w:rsidRPr="00170858" w:rsidRDefault="00593ECD" w:rsidP="00593ECD">
      <w:pPr>
        <w:rPr>
          <w:rFonts w:ascii="Verdana" w:hAnsi="Verdana"/>
          <w:sz w:val="16"/>
          <w:szCs w:val="16"/>
        </w:rPr>
      </w:pPr>
    </w:p>
    <w:p w:rsidR="00593ECD" w:rsidRPr="002C550D" w:rsidRDefault="00593ECD" w:rsidP="00593ECD">
      <w:pPr>
        <w:rPr>
          <w:rFonts w:ascii="Verdana" w:hAnsi="Verdana"/>
          <w:b/>
          <w:i/>
          <w:sz w:val="20"/>
          <w:szCs w:val="20"/>
        </w:rPr>
      </w:pPr>
      <w:r w:rsidRPr="002C550D">
        <w:rPr>
          <w:rFonts w:ascii="Verdana" w:hAnsi="Verdana"/>
          <w:b/>
          <w:i/>
          <w:sz w:val="20"/>
          <w:szCs w:val="20"/>
        </w:rPr>
        <w:t>Industrielle Biokatalyse</w:t>
      </w:r>
    </w:p>
    <w:p w:rsidR="00593ECD" w:rsidRDefault="00593ECD" w:rsidP="00593ECD">
      <w:pPr>
        <w:rPr>
          <w:rFonts w:ascii="Verdana" w:hAnsi="Verdana"/>
          <w:sz w:val="20"/>
          <w:szCs w:val="20"/>
        </w:rPr>
      </w:pPr>
    </w:p>
    <w:p w:rsidR="00593ECD" w:rsidRPr="00B24748" w:rsidRDefault="00593ECD" w:rsidP="00593ECD">
      <w:pPr>
        <w:rPr>
          <w:rFonts w:ascii="Verdana" w:hAnsi="Verdana"/>
          <w:sz w:val="20"/>
          <w:szCs w:val="20"/>
        </w:rPr>
      </w:pPr>
      <w:r w:rsidRPr="00B24748">
        <w:rPr>
          <w:rFonts w:ascii="Verdana" w:hAnsi="Verdana"/>
          <w:sz w:val="20"/>
          <w:szCs w:val="20"/>
        </w:rPr>
        <w:t xml:space="preserve">Die Nutzung von Biokatalysatoren aus der Natur für Prozesse in der chemischen und pharmazeutischen Chemie war eine der Grundmotivationen für die Gründung als </w:t>
      </w:r>
      <w:proofErr w:type="spellStart"/>
      <w:r w:rsidRPr="00B24748">
        <w:rPr>
          <w:rFonts w:ascii="Verdana" w:hAnsi="Verdana"/>
          <w:sz w:val="20"/>
          <w:szCs w:val="20"/>
        </w:rPr>
        <w:t>spin</w:t>
      </w:r>
      <w:proofErr w:type="spellEnd"/>
      <w:r w:rsidRPr="00B24748">
        <w:rPr>
          <w:rFonts w:ascii="Verdana" w:hAnsi="Verdana"/>
          <w:sz w:val="20"/>
          <w:szCs w:val="20"/>
        </w:rPr>
        <w:t>-off des biochemischen Institutes der Universität Greifswald im August 2009.</w:t>
      </w:r>
    </w:p>
    <w:p w:rsidR="00593ECD" w:rsidRDefault="00593ECD" w:rsidP="00593ECD">
      <w:pPr>
        <w:rPr>
          <w:rFonts w:ascii="Verdana" w:hAnsi="Verdana"/>
          <w:sz w:val="20"/>
          <w:szCs w:val="20"/>
        </w:rPr>
      </w:pPr>
      <w:r w:rsidRPr="00B24748">
        <w:rPr>
          <w:rFonts w:ascii="Verdana" w:hAnsi="Verdana"/>
          <w:sz w:val="20"/>
          <w:szCs w:val="20"/>
        </w:rPr>
        <w:t xml:space="preserve">Gründungsidee war die Schaffung einer kundenorientierten industriellen Plattform zur Prozessentwicklung und Pilotierung von </w:t>
      </w:r>
      <w:proofErr w:type="spellStart"/>
      <w:r w:rsidRPr="00B24748">
        <w:rPr>
          <w:rFonts w:ascii="Verdana" w:hAnsi="Verdana"/>
          <w:sz w:val="20"/>
          <w:szCs w:val="20"/>
        </w:rPr>
        <w:t>chemo</w:t>
      </w:r>
      <w:proofErr w:type="spellEnd"/>
      <w:r w:rsidRPr="00B24748">
        <w:rPr>
          <w:rFonts w:ascii="Verdana" w:hAnsi="Verdana"/>
          <w:sz w:val="20"/>
          <w:szCs w:val="20"/>
        </w:rPr>
        <w:t xml:space="preserve">-biokatalytischen Synthesewegen für hochwertige Feinchemikalien und der Bau einer stabilen Brücke zwischen akademischer Forschung und industrieller Anwendung.  </w:t>
      </w:r>
    </w:p>
    <w:p w:rsidR="00593ECD" w:rsidRPr="00B24748" w:rsidRDefault="00593ECD" w:rsidP="00593ECD">
      <w:pPr>
        <w:rPr>
          <w:rFonts w:ascii="Verdana" w:hAnsi="Verdana"/>
          <w:sz w:val="20"/>
          <w:szCs w:val="20"/>
        </w:rPr>
      </w:pPr>
      <w:r w:rsidRPr="00B24748">
        <w:rPr>
          <w:rFonts w:ascii="Verdana" w:hAnsi="Verdana"/>
          <w:sz w:val="20"/>
          <w:szCs w:val="20"/>
        </w:rPr>
        <w:t xml:space="preserve">Ziel ist die Überführung wissenschaftlicher Erkenntnisse zu enzymatischen Prozessen in der organischen Synthese in die industrielle Anwendung. Inzwischen hat sich das Unternehmen auf die </w:t>
      </w:r>
      <w:r>
        <w:rPr>
          <w:rFonts w:ascii="Verdana" w:hAnsi="Verdana"/>
          <w:sz w:val="20"/>
          <w:szCs w:val="20"/>
        </w:rPr>
        <w:t>E</w:t>
      </w:r>
      <w:r w:rsidRPr="00B24748">
        <w:rPr>
          <w:rFonts w:ascii="Verdana" w:hAnsi="Verdana"/>
          <w:sz w:val="20"/>
          <w:szCs w:val="20"/>
        </w:rPr>
        <w:t xml:space="preserve">ntwicklung </w:t>
      </w:r>
      <w:proofErr w:type="spellStart"/>
      <w:r w:rsidRPr="00B24748">
        <w:rPr>
          <w:rFonts w:ascii="Verdana" w:hAnsi="Verdana"/>
          <w:sz w:val="20"/>
          <w:szCs w:val="20"/>
        </w:rPr>
        <w:t>chemo</w:t>
      </w:r>
      <w:proofErr w:type="spellEnd"/>
      <w:r w:rsidRPr="00B24748">
        <w:rPr>
          <w:rFonts w:ascii="Verdana" w:hAnsi="Verdana"/>
          <w:sz w:val="20"/>
          <w:szCs w:val="20"/>
        </w:rPr>
        <w:t>-enzymatischer Prozesse zur Herstellung von Fein- und Spezialchemikalien fokussiert.</w:t>
      </w:r>
    </w:p>
    <w:p w:rsidR="00593ECD" w:rsidRPr="00D15F89" w:rsidRDefault="00593ECD" w:rsidP="00593ECD">
      <w:pPr>
        <w:rPr>
          <w:rFonts w:ascii="Verdana" w:hAnsi="Verdana"/>
          <w:sz w:val="16"/>
          <w:szCs w:val="16"/>
        </w:rPr>
      </w:pPr>
    </w:p>
    <w:p w:rsidR="00593ECD" w:rsidRPr="00B24748" w:rsidRDefault="00593ECD" w:rsidP="00593ECD">
      <w:pPr>
        <w:rPr>
          <w:rFonts w:ascii="Verdana" w:hAnsi="Verdana"/>
          <w:sz w:val="20"/>
          <w:szCs w:val="20"/>
        </w:rPr>
      </w:pPr>
      <w:proofErr w:type="spellStart"/>
      <w:r w:rsidRPr="00B24748">
        <w:rPr>
          <w:rFonts w:ascii="Verdana" w:hAnsi="Verdana"/>
          <w:sz w:val="20"/>
          <w:szCs w:val="20"/>
        </w:rPr>
        <w:t>Enzymicals</w:t>
      </w:r>
      <w:proofErr w:type="spellEnd"/>
      <w:r w:rsidRPr="00B24748">
        <w:rPr>
          <w:rFonts w:ascii="Verdana" w:hAnsi="Verdana"/>
          <w:sz w:val="20"/>
          <w:szCs w:val="20"/>
        </w:rPr>
        <w:t xml:space="preserve"> entwickelt Enzyme als Biokatalysatoren zur Herstellung von Fein- und Spezialchemikalien. Die Katalysatoren ermöglichen es, Prozesse nachhaltiger zu gestalten, indem im Vergleich zu klassisch</w:t>
      </w:r>
      <w:r>
        <w:rPr>
          <w:rFonts w:ascii="Verdana" w:hAnsi="Verdana"/>
          <w:sz w:val="20"/>
          <w:szCs w:val="20"/>
        </w:rPr>
        <w:t>-</w:t>
      </w:r>
      <w:r w:rsidRPr="00B24748">
        <w:rPr>
          <w:rFonts w:ascii="Verdana" w:hAnsi="Verdana"/>
          <w:sz w:val="20"/>
          <w:szCs w:val="20"/>
        </w:rPr>
        <w:t>chemischen Verfahren</w:t>
      </w:r>
      <w:r>
        <w:rPr>
          <w:rFonts w:ascii="Verdana" w:hAnsi="Verdana"/>
          <w:sz w:val="20"/>
          <w:szCs w:val="20"/>
        </w:rPr>
        <w:t>,</w:t>
      </w:r>
      <w:r w:rsidRPr="00B24748">
        <w:rPr>
          <w:rFonts w:ascii="Verdana" w:hAnsi="Verdana"/>
          <w:sz w:val="20"/>
          <w:szCs w:val="20"/>
        </w:rPr>
        <w:t xml:space="preserve"> bei milderen </w:t>
      </w:r>
      <w:r w:rsidRPr="00B24748">
        <w:rPr>
          <w:rFonts w:ascii="Verdana" w:hAnsi="Verdana"/>
          <w:sz w:val="20"/>
          <w:szCs w:val="20"/>
        </w:rPr>
        <w:lastRenderedPageBreak/>
        <w:t>Reaktionsbedingungen und in wässrigen Reaktionssystemen gearbeitet werden kann. D</w:t>
      </w:r>
      <w:r>
        <w:rPr>
          <w:rFonts w:ascii="Verdana" w:hAnsi="Verdana"/>
          <w:sz w:val="20"/>
          <w:szCs w:val="20"/>
        </w:rPr>
        <w:t>a</w:t>
      </w:r>
      <w:r w:rsidRPr="00B24748">
        <w:rPr>
          <w:rFonts w:ascii="Verdana" w:hAnsi="Verdana"/>
          <w:sz w:val="20"/>
          <w:szCs w:val="20"/>
        </w:rPr>
        <w:t>s führt zur Einsparung von Energie, die sonst zum Heizen oder Kühlen notwendig ist und/oder zur Einsparung von organischem Lösungsmittel und (Edel- und Schwer-</w:t>
      </w:r>
      <w:r>
        <w:rPr>
          <w:rFonts w:ascii="Verdana" w:hAnsi="Verdana"/>
          <w:sz w:val="20"/>
          <w:szCs w:val="20"/>
        </w:rPr>
        <w:t xml:space="preserve">) </w:t>
      </w:r>
      <w:r w:rsidRPr="00B24748">
        <w:rPr>
          <w:rFonts w:ascii="Verdana" w:hAnsi="Verdana"/>
          <w:sz w:val="20"/>
          <w:szCs w:val="20"/>
        </w:rPr>
        <w:t>Metallkatalysatoren.</w:t>
      </w:r>
    </w:p>
    <w:p w:rsidR="00593ECD" w:rsidRPr="00D15F89"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Die Enzyme werden genutzt für Syntheseprozesse von Feinchemikalien in verschiedensten Anwendungssegmenten. Der Einsatz dieser Feinchemikalien reicht von Massenchemikalien</w:t>
      </w:r>
      <w:r>
        <w:rPr>
          <w:rFonts w:ascii="Verdana" w:hAnsi="Verdana"/>
          <w:sz w:val="20"/>
          <w:szCs w:val="20"/>
        </w:rPr>
        <w:t xml:space="preserve">, </w:t>
      </w:r>
      <w:r w:rsidRPr="00B24748">
        <w:rPr>
          <w:rFonts w:ascii="Verdana" w:hAnsi="Verdana"/>
          <w:sz w:val="20"/>
          <w:szCs w:val="20"/>
        </w:rPr>
        <w:t>wie Polymeren für Kunststoffe</w:t>
      </w:r>
      <w:r>
        <w:rPr>
          <w:rFonts w:ascii="Verdana" w:hAnsi="Verdana"/>
          <w:sz w:val="20"/>
          <w:szCs w:val="20"/>
        </w:rPr>
        <w:t>,</w:t>
      </w:r>
      <w:r w:rsidRPr="00B24748">
        <w:rPr>
          <w:rFonts w:ascii="Verdana" w:hAnsi="Verdana"/>
          <w:sz w:val="20"/>
          <w:szCs w:val="20"/>
        </w:rPr>
        <w:t xml:space="preserve"> bis hin zu hochwertigen Spezialchemikalien</w:t>
      </w:r>
      <w:r>
        <w:rPr>
          <w:rFonts w:ascii="Verdana" w:hAnsi="Verdana"/>
          <w:sz w:val="20"/>
          <w:szCs w:val="20"/>
        </w:rPr>
        <w:t xml:space="preserve">, </w:t>
      </w:r>
      <w:r w:rsidRPr="00B24748">
        <w:rPr>
          <w:rFonts w:ascii="Verdana" w:hAnsi="Verdana"/>
          <w:sz w:val="20"/>
          <w:szCs w:val="20"/>
        </w:rPr>
        <w:t xml:space="preserve">wie pharmazeutischen Wirkstoffen für die menschliche und tierische Gesundheit. Die Syntheseprozesse werden durch Nutzung von Katalysatoren aus der Natur ökologisch und in vielen Fällen auch ökonomisch nachhaltiger. Sie werden energieeffizienter, brauchen weniger toxische oder umweltschädigende Materialien und führen somit nachhaltiger zu den im täglichen Leben von der gesamten Gesellschaft benötigten Zielchemikalien. </w:t>
      </w:r>
    </w:p>
    <w:p w:rsidR="00593ECD" w:rsidRPr="00D15F89"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Das Marktsegment des Unternehmens ist die Katalysator- und Prozessentwicklung für die chemisch</w:t>
      </w:r>
      <w:r>
        <w:rPr>
          <w:rFonts w:ascii="Verdana" w:hAnsi="Verdana"/>
          <w:sz w:val="20"/>
          <w:szCs w:val="20"/>
        </w:rPr>
        <w:t>-</w:t>
      </w:r>
      <w:r w:rsidRPr="00B24748">
        <w:rPr>
          <w:rFonts w:ascii="Verdana" w:hAnsi="Verdana"/>
          <w:sz w:val="20"/>
          <w:szCs w:val="20"/>
        </w:rPr>
        <w:t xml:space="preserve">pharmazeutische Industrie. </w:t>
      </w:r>
      <w:r>
        <w:rPr>
          <w:rFonts w:ascii="Verdana" w:hAnsi="Verdana"/>
          <w:sz w:val="20"/>
          <w:szCs w:val="20"/>
        </w:rPr>
        <w:t xml:space="preserve">Seine </w:t>
      </w:r>
      <w:r w:rsidRPr="00B24748">
        <w:rPr>
          <w:rFonts w:ascii="Verdana" w:hAnsi="Verdana"/>
          <w:sz w:val="20"/>
          <w:szCs w:val="20"/>
        </w:rPr>
        <w:t xml:space="preserve">Kernkompetenz </w:t>
      </w:r>
      <w:r>
        <w:rPr>
          <w:rFonts w:ascii="Verdana" w:hAnsi="Verdana"/>
          <w:sz w:val="20"/>
          <w:szCs w:val="20"/>
        </w:rPr>
        <w:t xml:space="preserve">liegt in der </w:t>
      </w:r>
      <w:r w:rsidRPr="00B24748">
        <w:rPr>
          <w:rFonts w:ascii="Verdana" w:hAnsi="Verdana"/>
          <w:sz w:val="20"/>
          <w:szCs w:val="20"/>
        </w:rPr>
        <w:t xml:space="preserve">Entwicklung, Optimierung und das </w:t>
      </w:r>
      <w:proofErr w:type="spellStart"/>
      <w:r w:rsidRPr="00B24748">
        <w:rPr>
          <w:rFonts w:ascii="Verdana" w:hAnsi="Verdana"/>
          <w:sz w:val="20"/>
          <w:szCs w:val="20"/>
        </w:rPr>
        <w:t>Scale-up</w:t>
      </w:r>
      <w:proofErr w:type="spellEnd"/>
      <w:r w:rsidRPr="00B24748">
        <w:rPr>
          <w:rFonts w:ascii="Verdana" w:hAnsi="Verdana"/>
          <w:sz w:val="20"/>
          <w:szCs w:val="20"/>
        </w:rPr>
        <w:t xml:space="preserve"> </w:t>
      </w:r>
      <w:proofErr w:type="spellStart"/>
      <w:r w:rsidRPr="00B24748">
        <w:rPr>
          <w:rFonts w:ascii="Verdana" w:hAnsi="Verdana"/>
          <w:sz w:val="20"/>
          <w:szCs w:val="20"/>
        </w:rPr>
        <w:t>chemo</w:t>
      </w:r>
      <w:proofErr w:type="spellEnd"/>
      <w:r w:rsidRPr="00B24748">
        <w:rPr>
          <w:rFonts w:ascii="Verdana" w:hAnsi="Verdana"/>
          <w:sz w:val="20"/>
          <w:szCs w:val="20"/>
        </w:rPr>
        <w:t xml:space="preserve">-enzymatischer Prozesse zur Herstellung von Fein- und Spezialchemikalien. Hier die parallele und aufeinander abgestimmte Entwicklung des Prozesses zur Herstellung des Biokatalysators (Enzym) und dessen Anwendung im eigentlichen Syntheseschritt (Biokatalyse) zur Herstellung der Zielchemikalie. Die Biokatalyse kann flexibel mit klassisch chemischen Syntheseschritten kombiniert werden. Hier hat sich die </w:t>
      </w:r>
      <w:proofErr w:type="spellStart"/>
      <w:r w:rsidRPr="00B24748">
        <w:rPr>
          <w:rFonts w:ascii="Verdana" w:hAnsi="Verdana"/>
          <w:sz w:val="20"/>
          <w:szCs w:val="20"/>
        </w:rPr>
        <w:t>Enzymicals</w:t>
      </w:r>
      <w:proofErr w:type="spellEnd"/>
      <w:r w:rsidRPr="00B24748">
        <w:rPr>
          <w:rFonts w:ascii="Verdana" w:hAnsi="Verdana"/>
          <w:sz w:val="20"/>
          <w:szCs w:val="20"/>
        </w:rPr>
        <w:t xml:space="preserve"> AG national ein Alleinstellungsmerkmal erarbeitet</w:t>
      </w:r>
      <w:r>
        <w:rPr>
          <w:rFonts w:ascii="Verdana" w:hAnsi="Verdana"/>
          <w:sz w:val="20"/>
          <w:szCs w:val="20"/>
        </w:rPr>
        <w:t>. I</w:t>
      </w:r>
      <w:r w:rsidRPr="00B24748">
        <w:rPr>
          <w:rFonts w:ascii="Verdana" w:hAnsi="Verdana"/>
          <w:sz w:val="20"/>
          <w:szCs w:val="20"/>
        </w:rPr>
        <w:t>m internationalen Vergleich gibt es nur wenige Unternehmen mit diesem Ansatz.</w:t>
      </w:r>
    </w:p>
    <w:p w:rsidR="00593ECD" w:rsidRPr="00D953D0"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 xml:space="preserve">Für die Produktion im produktrelevanten Maßstab existiert eine Reihe von Kooperationen, um den unterschiedlichen Anforderungen der Kunden gerecht zu werden. Wichtige Kooperationspartner aus dem akademischen Bereich sind die Universitäten in Greifswald, Rostock, Dresden, Bielefeld und Delft, das Forschungszentrum Jülich, </w:t>
      </w:r>
      <w:r>
        <w:rPr>
          <w:rFonts w:ascii="Verdana" w:hAnsi="Verdana"/>
          <w:sz w:val="20"/>
          <w:szCs w:val="20"/>
        </w:rPr>
        <w:t xml:space="preserve">das </w:t>
      </w:r>
      <w:r w:rsidRPr="00B24748">
        <w:rPr>
          <w:rFonts w:ascii="Verdana" w:hAnsi="Verdana"/>
          <w:sz w:val="20"/>
          <w:szCs w:val="20"/>
        </w:rPr>
        <w:t>Fraunhofer CBP in Leuna, Fraunhofer IAP in Potsdam und das Institut für Mikrobiologie der Akademie der Wissenschaften Prag</w:t>
      </w:r>
      <w:r>
        <w:rPr>
          <w:rFonts w:ascii="Verdana" w:hAnsi="Verdana"/>
          <w:sz w:val="20"/>
          <w:szCs w:val="20"/>
        </w:rPr>
        <w:t xml:space="preserve"> (Tschechien)</w:t>
      </w:r>
      <w:r w:rsidRPr="00B24748">
        <w:rPr>
          <w:rFonts w:ascii="Verdana" w:hAnsi="Verdana"/>
          <w:sz w:val="20"/>
          <w:szCs w:val="20"/>
        </w:rPr>
        <w:t>.</w:t>
      </w:r>
    </w:p>
    <w:p w:rsidR="00593ECD" w:rsidRPr="00B24748" w:rsidRDefault="00593ECD" w:rsidP="00593ECD">
      <w:pPr>
        <w:rPr>
          <w:rFonts w:ascii="Verdana" w:hAnsi="Verdana"/>
          <w:sz w:val="20"/>
          <w:szCs w:val="20"/>
        </w:rPr>
      </w:pPr>
      <w:r w:rsidRPr="00B24748">
        <w:rPr>
          <w:rFonts w:ascii="Verdana" w:hAnsi="Verdana"/>
          <w:sz w:val="20"/>
          <w:szCs w:val="20"/>
        </w:rPr>
        <w:t>Alle Projekte haben den Anspruch, Biotope zu schützen und wiederzubeleben</w:t>
      </w:r>
      <w:r>
        <w:rPr>
          <w:rFonts w:ascii="Verdana" w:hAnsi="Verdana"/>
          <w:sz w:val="20"/>
          <w:szCs w:val="20"/>
        </w:rPr>
        <w:t xml:space="preserve">. Für die </w:t>
      </w:r>
      <w:r w:rsidRPr="00B24748">
        <w:rPr>
          <w:rFonts w:ascii="Verdana" w:hAnsi="Verdana"/>
          <w:sz w:val="20"/>
          <w:szCs w:val="20"/>
        </w:rPr>
        <w:t xml:space="preserve">Menschen in der Region </w:t>
      </w:r>
      <w:r>
        <w:rPr>
          <w:rFonts w:ascii="Verdana" w:hAnsi="Verdana"/>
          <w:sz w:val="20"/>
          <w:szCs w:val="20"/>
        </w:rPr>
        <w:t xml:space="preserve">werden damit </w:t>
      </w:r>
      <w:r w:rsidRPr="00B24748">
        <w:rPr>
          <w:rFonts w:ascii="Verdana" w:hAnsi="Verdana"/>
          <w:sz w:val="20"/>
          <w:szCs w:val="20"/>
        </w:rPr>
        <w:t xml:space="preserve">nachhaltige und hochwertige Arbeitsplätze </w:t>
      </w:r>
      <w:r>
        <w:rPr>
          <w:rFonts w:ascii="Verdana" w:hAnsi="Verdana"/>
          <w:sz w:val="20"/>
          <w:szCs w:val="20"/>
        </w:rPr>
        <w:t>geschaffen und gesichert. Da</w:t>
      </w:r>
      <w:r w:rsidRPr="00B24748">
        <w:rPr>
          <w:rFonts w:ascii="Verdana" w:hAnsi="Verdana"/>
          <w:sz w:val="20"/>
          <w:szCs w:val="20"/>
        </w:rPr>
        <w:t xml:space="preserve">zu gehören auch die EU-Projekte, an denen die </w:t>
      </w:r>
      <w:proofErr w:type="spellStart"/>
      <w:r w:rsidRPr="00B24748">
        <w:rPr>
          <w:rFonts w:ascii="Verdana" w:hAnsi="Verdana"/>
          <w:sz w:val="20"/>
          <w:szCs w:val="20"/>
        </w:rPr>
        <w:t>Enzymicals</w:t>
      </w:r>
      <w:proofErr w:type="spellEnd"/>
      <w:r w:rsidRPr="00B24748">
        <w:rPr>
          <w:rFonts w:ascii="Verdana" w:hAnsi="Verdana"/>
          <w:sz w:val="20"/>
          <w:szCs w:val="20"/>
        </w:rPr>
        <w:t xml:space="preserve"> AG beteiligt ist</w:t>
      </w:r>
      <w:r>
        <w:rPr>
          <w:rFonts w:ascii="Verdana" w:hAnsi="Verdana"/>
          <w:sz w:val="20"/>
          <w:szCs w:val="20"/>
        </w:rPr>
        <w:t xml:space="preserve">. </w:t>
      </w:r>
    </w:p>
    <w:p w:rsidR="00593ECD" w:rsidRPr="00D62585"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Um die innerbetrieblichen Prozesse zu vereinfachen und zu vereinheitlichen, wurde in ein maßgeschneidertes CRM-System investiert,</w:t>
      </w:r>
      <w:r>
        <w:rPr>
          <w:rFonts w:ascii="Verdana" w:hAnsi="Verdana"/>
          <w:sz w:val="20"/>
          <w:szCs w:val="20"/>
        </w:rPr>
        <w:t xml:space="preserve"> das </w:t>
      </w:r>
      <w:r w:rsidRPr="00B24748">
        <w:rPr>
          <w:rFonts w:ascii="Verdana" w:hAnsi="Verdana"/>
          <w:sz w:val="20"/>
          <w:szCs w:val="20"/>
        </w:rPr>
        <w:t>die Zusammenarbeit der mittleren Führungsebene und Geschäftsleitung untereinander sowie in der Kommunikation mit den Kunden und Partnern erleichtert und effektiver gestaltet.</w:t>
      </w:r>
    </w:p>
    <w:p w:rsidR="00593ECD" w:rsidRPr="00B24748" w:rsidRDefault="00593ECD" w:rsidP="00593ECD">
      <w:pPr>
        <w:rPr>
          <w:rFonts w:ascii="Verdana" w:hAnsi="Verdana"/>
          <w:sz w:val="20"/>
          <w:szCs w:val="20"/>
        </w:rPr>
      </w:pPr>
      <w:r w:rsidRPr="00B24748">
        <w:rPr>
          <w:rFonts w:ascii="Verdana" w:hAnsi="Verdana"/>
          <w:sz w:val="20"/>
          <w:szCs w:val="20"/>
        </w:rPr>
        <w:t xml:space="preserve">Durch den Neubau des Zentrums für </w:t>
      </w:r>
      <w:proofErr w:type="spellStart"/>
      <w:r w:rsidRPr="00B24748">
        <w:rPr>
          <w:rFonts w:ascii="Verdana" w:hAnsi="Verdana"/>
          <w:sz w:val="20"/>
          <w:szCs w:val="20"/>
        </w:rPr>
        <w:t>Lifesciences</w:t>
      </w:r>
      <w:proofErr w:type="spellEnd"/>
      <w:r w:rsidRPr="00B24748">
        <w:rPr>
          <w:rFonts w:ascii="Verdana" w:hAnsi="Verdana"/>
          <w:sz w:val="20"/>
          <w:szCs w:val="20"/>
        </w:rPr>
        <w:t xml:space="preserve"> und Plasmatechnologie in Greifswald wird </w:t>
      </w:r>
      <w:r>
        <w:rPr>
          <w:rFonts w:ascii="Verdana" w:hAnsi="Verdana"/>
          <w:sz w:val="20"/>
          <w:szCs w:val="20"/>
        </w:rPr>
        <w:t xml:space="preserve">die </w:t>
      </w:r>
      <w:proofErr w:type="spellStart"/>
      <w:r w:rsidRPr="00B24748">
        <w:rPr>
          <w:rFonts w:ascii="Verdana" w:hAnsi="Verdana"/>
          <w:sz w:val="20"/>
          <w:szCs w:val="20"/>
        </w:rPr>
        <w:t>Enzymicals</w:t>
      </w:r>
      <w:proofErr w:type="spellEnd"/>
      <w:r>
        <w:rPr>
          <w:rFonts w:ascii="Verdana" w:hAnsi="Verdana"/>
          <w:sz w:val="20"/>
          <w:szCs w:val="20"/>
        </w:rPr>
        <w:t xml:space="preserve"> AG</w:t>
      </w:r>
      <w:r w:rsidRPr="00B24748">
        <w:rPr>
          <w:rFonts w:ascii="Verdana" w:hAnsi="Verdana"/>
          <w:sz w:val="20"/>
          <w:szCs w:val="20"/>
        </w:rPr>
        <w:t xml:space="preserve"> in eine eigene Reaktorhalle investieren und den Bereich Chemie von 10L auf den 50L-Reaktormaßstab vergrößern.</w:t>
      </w:r>
    </w:p>
    <w:p w:rsidR="00593ECD" w:rsidRPr="00D953D0" w:rsidRDefault="00593ECD" w:rsidP="00593ECD">
      <w:pPr>
        <w:rPr>
          <w:rFonts w:ascii="Verdana" w:hAnsi="Verdana"/>
          <w:sz w:val="16"/>
          <w:szCs w:val="16"/>
        </w:rPr>
      </w:pPr>
    </w:p>
    <w:p w:rsidR="00593ECD" w:rsidRDefault="00593ECD" w:rsidP="00593ECD">
      <w:pPr>
        <w:rPr>
          <w:rFonts w:ascii="Verdana" w:hAnsi="Verdana"/>
          <w:sz w:val="20"/>
          <w:szCs w:val="20"/>
        </w:rPr>
      </w:pPr>
      <w:r w:rsidRPr="00B24748">
        <w:rPr>
          <w:rFonts w:ascii="Verdana" w:hAnsi="Verdana"/>
          <w:sz w:val="20"/>
          <w:szCs w:val="20"/>
        </w:rPr>
        <w:t>Die A</w:t>
      </w:r>
      <w:r>
        <w:rPr>
          <w:rFonts w:ascii="Verdana" w:hAnsi="Verdana"/>
          <w:sz w:val="20"/>
          <w:szCs w:val="20"/>
        </w:rPr>
        <w:t>nforderungen an die</w:t>
      </w:r>
      <w:r w:rsidRPr="00B24748">
        <w:rPr>
          <w:rFonts w:ascii="Verdana" w:hAnsi="Verdana"/>
          <w:sz w:val="20"/>
          <w:szCs w:val="20"/>
        </w:rPr>
        <w:t xml:space="preserve"> </w:t>
      </w:r>
      <w:proofErr w:type="spellStart"/>
      <w:r w:rsidRPr="00B24748">
        <w:rPr>
          <w:rFonts w:ascii="Verdana" w:hAnsi="Verdana"/>
          <w:sz w:val="20"/>
          <w:szCs w:val="20"/>
        </w:rPr>
        <w:t>Enzymicals</w:t>
      </w:r>
      <w:proofErr w:type="spellEnd"/>
      <w:r w:rsidRPr="00B24748">
        <w:rPr>
          <w:rFonts w:ascii="Verdana" w:hAnsi="Verdana"/>
          <w:sz w:val="20"/>
          <w:szCs w:val="20"/>
        </w:rPr>
        <w:t xml:space="preserve"> AG als Forschungs- und Entwicklungsdienstleister </w:t>
      </w:r>
      <w:r>
        <w:rPr>
          <w:rFonts w:ascii="Verdana" w:hAnsi="Verdana"/>
          <w:sz w:val="20"/>
          <w:szCs w:val="20"/>
        </w:rPr>
        <w:t xml:space="preserve">bedingen vorwiegend </w:t>
      </w:r>
      <w:r w:rsidRPr="00B24748">
        <w:rPr>
          <w:rFonts w:ascii="Verdana" w:hAnsi="Verdana"/>
          <w:sz w:val="20"/>
          <w:szCs w:val="20"/>
        </w:rPr>
        <w:t>eine wissenschaftliche Ausbildung. Des</w:t>
      </w:r>
      <w:r>
        <w:rPr>
          <w:rFonts w:ascii="Verdana" w:hAnsi="Verdana"/>
          <w:sz w:val="20"/>
          <w:szCs w:val="20"/>
        </w:rPr>
        <w:t xml:space="preserve">halb </w:t>
      </w:r>
      <w:r w:rsidRPr="00B24748">
        <w:rPr>
          <w:rFonts w:ascii="Verdana" w:hAnsi="Verdana"/>
          <w:sz w:val="20"/>
          <w:szCs w:val="20"/>
        </w:rPr>
        <w:t xml:space="preserve">engagiert sich das Unternehmen, Studenten und jungen Wissenschaftlern die Möglichkeit für Praktika zu geben und Bachelor-, Master- und Promotionsarbeiten in einem wissenschaftlich-industriellen Umfeld zu erstellen. </w:t>
      </w:r>
      <w:r>
        <w:rPr>
          <w:rFonts w:ascii="Verdana" w:hAnsi="Verdana"/>
          <w:sz w:val="20"/>
          <w:szCs w:val="20"/>
        </w:rPr>
        <w:t xml:space="preserve">Es </w:t>
      </w:r>
      <w:r w:rsidRPr="00B24748">
        <w:rPr>
          <w:rFonts w:ascii="Verdana" w:hAnsi="Verdana"/>
          <w:sz w:val="20"/>
          <w:szCs w:val="20"/>
        </w:rPr>
        <w:t xml:space="preserve">engagiert sich bei der Vergabe von Praktikumsplätzen sowie Plätzen und Themen zur Erstellung von Abschlussarbeiten an Studenten und sichert </w:t>
      </w:r>
      <w:r>
        <w:rPr>
          <w:rFonts w:ascii="Verdana" w:hAnsi="Verdana"/>
          <w:sz w:val="20"/>
          <w:szCs w:val="20"/>
        </w:rPr>
        <w:t xml:space="preserve">ihre </w:t>
      </w:r>
      <w:r w:rsidRPr="00B24748">
        <w:rPr>
          <w:rFonts w:ascii="Verdana" w:hAnsi="Verdana"/>
          <w:sz w:val="20"/>
          <w:szCs w:val="20"/>
        </w:rPr>
        <w:t xml:space="preserve">fachliche Betreuung. </w:t>
      </w:r>
    </w:p>
    <w:p w:rsidR="00593ECD" w:rsidRPr="00D953D0"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Alle Mitarbeiter werden als Person mit all dem Wissen, Können und</w:t>
      </w:r>
      <w:r>
        <w:rPr>
          <w:rFonts w:ascii="Verdana" w:hAnsi="Verdana"/>
          <w:sz w:val="20"/>
          <w:szCs w:val="20"/>
        </w:rPr>
        <w:t xml:space="preserve"> ihren</w:t>
      </w:r>
      <w:r w:rsidRPr="00B24748">
        <w:rPr>
          <w:rFonts w:ascii="Verdana" w:hAnsi="Verdana"/>
          <w:sz w:val="20"/>
          <w:szCs w:val="20"/>
        </w:rPr>
        <w:t xml:space="preserve"> Erfahrungen geschätzt. </w:t>
      </w:r>
      <w:proofErr w:type="spellStart"/>
      <w:r w:rsidRPr="00B24748">
        <w:rPr>
          <w:rFonts w:ascii="Verdana" w:hAnsi="Verdana"/>
          <w:sz w:val="20"/>
          <w:szCs w:val="20"/>
        </w:rPr>
        <w:t>Enzymicals</w:t>
      </w:r>
      <w:proofErr w:type="spellEnd"/>
      <w:r w:rsidRPr="00B24748">
        <w:rPr>
          <w:rFonts w:ascii="Verdana" w:hAnsi="Verdana"/>
          <w:sz w:val="20"/>
          <w:szCs w:val="20"/>
        </w:rPr>
        <w:t xml:space="preserve"> ist ein familienfreundliches Unternehmen und bietet gleitende Arbeitszeiten an. Jungen Eltern wird es ermöglicht, die Elternzeit so individuell wie nur möglich zu gestalten.</w:t>
      </w:r>
    </w:p>
    <w:p w:rsidR="00593ECD" w:rsidRPr="00D62585" w:rsidRDefault="00593ECD" w:rsidP="00593ECD">
      <w:pPr>
        <w:rPr>
          <w:rFonts w:ascii="Verdana" w:hAnsi="Verdana"/>
          <w:sz w:val="16"/>
          <w:szCs w:val="16"/>
        </w:rPr>
      </w:pPr>
    </w:p>
    <w:p w:rsidR="00593ECD" w:rsidRPr="00B24748" w:rsidRDefault="00593ECD" w:rsidP="00593ECD">
      <w:pPr>
        <w:rPr>
          <w:rFonts w:ascii="Verdana" w:hAnsi="Verdana"/>
          <w:sz w:val="20"/>
          <w:szCs w:val="20"/>
        </w:rPr>
      </w:pPr>
      <w:r>
        <w:rPr>
          <w:rFonts w:ascii="Verdana" w:hAnsi="Verdana"/>
          <w:sz w:val="20"/>
          <w:szCs w:val="20"/>
        </w:rPr>
        <w:t xml:space="preserve">Das Unternehmen engagiert sich </w:t>
      </w:r>
      <w:r w:rsidRPr="00B24748">
        <w:rPr>
          <w:rFonts w:ascii="Verdana" w:hAnsi="Verdana"/>
          <w:sz w:val="20"/>
          <w:szCs w:val="20"/>
        </w:rPr>
        <w:t>für den Verein zur Unterstützung krebskranker Kinder und der Krebsforschung im Kindesalter, Greifswald Vorpommern e.</w:t>
      </w:r>
      <w:r>
        <w:rPr>
          <w:rFonts w:ascii="Verdana" w:hAnsi="Verdana"/>
          <w:sz w:val="20"/>
          <w:szCs w:val="20"/>
        </w:rPr>
        <w:t xml:space="preserve"> </w:t>
      </w:r>
      <w:r w:rsidRPr="00B24748">
        <w:rPr>
          <w:rFonts w:ascii="Verdana" w:hAnsi="Verdana"/>
          <w:sz w:val="20"/>
          <w:szCs w:val="20"/>
        </w:rPr>
        <w:t>V. mit Spenden</w:t>
      </w:r>
      <w:r>
        <w:rPr>
          <w:rFonts w:ascii="Verdana" w:hAnsi="Verdana"/>
          <w:sz w:val="20"/>
          <w:szCs w:val="20"/>
        </w:rPr>
        <w:t>.</w:t>
      </w:r>
    </w:p>
    <w:p w:rsidR="00593ECD" w:rsidRPr="00B24748" w:rsidRDefault="00593ECD" w:rsidP="00593ECD">
      <w:pPr>
        <w:rPr>
          <w:rFonts w:ascii="Verdana" w:hAnsi="Verdana"/>
          <w:sz w:val="20"/>
          <w:szCs w:val="20"/>
        </w:rPr>
      </w:pPr>
      <w:r w:rsidRPr="00B24748">
        <w:rPr>
          <w:rFonts w:ascii="Verdana" w:hAnsi="Verdana"/>
          <w:sz w:val="20"/>
          <w:szCs w:val="20"/>
        </w:rPr>
        <w:t xml:space="preserve">Mitarbeiter des Unternehmens sind Mitglied der Freiwilligen Feuerwehr im Heimatort, engagieren sich bei Greenpeace, beim WWF, in Patenschaften über World Vision, bei </w:t>
      </w:r>
      <w:proofErr w:type="spellStart"/>
      <w:r w:rsidRPr="00B24748">
        <w:rPr>
          <w:rFonts w:ascii="Verdana" w:hAnsi="Verdana"/>
          <w:sz w:val="20"/>
          <w:szCs w:val="20"/>
        </w:rPr>
        <w:t>Unicef</w:t>
      </w:r>
      <w:proofErr w:type="spellEnd"/>
      <w:r w:rsidRPr="00B24748">
        <w:rPr>
          <w:rFonts w:ascii="Verdana" w:hAnsi="Verdana"/>
          <w:sz w:val="20"/>
          <w:szCs w:val="20"/>
        </w:rPr>
        <w:t xml:space="preserve"> </w:t>
      </w:r>
      <w:r>
        <w:rPr>
          <w:rFonts w:ascii="Verdana" w:hAnsi="Verdana"/>
          <w:sz w:val="20"/>
          <w:szCs w:val="20"/>
        </w:rPr>
        <w:t xml:space="preserve">und </w:t>
      </w:r>
      <w:r w:rsidRPr="00B24748">
        <w:rPr>
          <w:rFonts w:ascii="Verdana" w:hAnsi="Verdana"/>
          <w:sz w:val="20"/>
          <w:szCs w:val="20"/>
        </w:rPr>
        <w:t>unterstützen die Vereinigung der mund- und fu</w:t>
      </w:r>
      <w:r>
        <w:rPr>
          <w:rFonts w:ascii="Verdana" w:hAnsi="Verdana"/>
          <w:sz w:val="20"/>
          <w:szCs w:val="20"/>
        </w:rPr>
        <w:t>ß</w:t>
      </w:r>
      <w:r w:rsidRPr="00B24748">
        <w:rPr>
          <w:rFonts w:ascii="Verdana" w:hAnsi="Verdana"/>
          <w:sz w:val="20"/>
          <w:szCs w:val="20"/>
        </w:rPr>
        <w:t>malenden Künstler.</w:t>
      </w:r>
    </w:p>
    <w:p w:rsidR="00593ECD" w:rsidRDefault="00593ECD" w:rsidP="00593ECD">
      <w:pPr>
        <w:rPr>
          <w:rFonts w:ascii="Verdana" w:hAnsi="Verdana"/>
          <w:sz w:val="16"/>
          <w:szCs w:val="16"/>
        </w:rPr>
      </w:pPr>
    </w:p>
    <w:p w:rsidR="00593ECD" w:rsidRDefault="00593ECD" w:rsidP="00593ECD">
      <w:pPr>
        <w:rPr>
          <w:rFonts w:ascii="Verdana" w:hAnsi="Verdana"/>
          <w:sz w:val="20"/>
          <w:szCs w:val="20"/>
        </w:rPr>
      </w:pPr>
      <w:r w:rsidRPr="00B24748">
        <w:rPr>
          <w:rFonts w:ascii="Verdana" w:hAnsi="Verdana"/>
          <w:sz w:val="20"/>
          <w:szCs w:val="20"/>
        </w:rPr>
        <w:t>Der größte Erfolg ist, dass sich das Unternehmen am Markt als eigenständiges Unternehmen etablier</w:t>
      </w:r>
      <w:r>
        <w:rPr>
          <w:rFonts w:ascii="Verdana" w:hAnsi="Verdana"/>
          <w:sz w:val="20"/>
          <w:szCs w:val="20"/>
        </w:rPr>
        <w:t xml:space="preserve">t hat </w:t>
      </w:r>
      <w:r w:rsidRPr="00B24748">
        <w:rPr>
          <w:rFonts w:ascii="Verdana" w:hAnsi="Verdana"/>
          <w:sz w:val="20"/>
          <w:szCs w:val="20"/>
        </w:rPr>
        <w:t xml:space="preserve">und als leistungsstarkes Industrieunternehmen wahrgenommen wird. Inzwischen ist der Mitarbeiterkreis auf 17 Kollegen angewachsen und wirtschaftet seit 2015 rentabel. </w:t>
      </w:r>
    </w:p>
    <w:p w:rsidR="00593ECD" w:rsidRPr="00D62585"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 xml:space="preserve">Der Name </w:t>
      </w:r>
      <w:proofErr w:type="spellStart"/>
      <w:r w:rsidRPr="00B24748">
        <w:rPr>
          <w:rFonts w:ascii="Verdana" w:hAnsi="Verdana"/>
          <w:sz w:val="20"/>
          <w:szCs w:val="20"/>
        </w:rPr>
        <w:t>Enzymicals</w:t>
      </w:r>
      <w:proofErr w:type="spellEnd"/>
      <w:r w:rsidRPr="00B24748">
        <w:rPr>
          <w:rFonts w:ascii="Verdana" w:hAnsi="Verdana"/>
          <w:sz w:val="20"/>
          <w:szCs w:val="20"/>
        </w:rPr>
        <w:t xml:space="preserve"> ist eine eingetragene Marke</w:t>
      </w:r>
      <w:r>
        <w:rPr>
          <w:rFonts w:ascii="Verdana" w:hAnsi="Verdana"/>
          <w:sz w:val="20"/>
          <w:szCs w:val="20"/>
        </w:rPr>
        <w:t>. D</w:t>
      </w:r>
      <w:r w:rsidRPr="00B24748">
        <w:rPr>
          <w:rFonts w:ascii="Verdana" w:hAnsi="Verdana"/>
          <w:sz w:val="20"/>
          <w:szCs w:val="20"/>
        </w:rPr>
        <w:t xml:space="preserve">as Unternehmen hat mehrere Patente. </w:t>
      </w:r>
      <w:r>
        <w:rPr>
          <w:rFonts w:ascii="Verdana" w:hAnsi="Verdana"/>
          <w:sz w:val="20"/>
          <w:szCs w:val="20"/>
        </w:rPr>
        <w:t xml:space="preserve">Es </w:t>
      </w:r>
      <w:r w:rsidRPr="00B24748">
        <w:rPr>
          <w:rFonts w:ascii="Verdana" w:hAnsi="Verdana"/>
          <w:sz w:val="20"/>
          <w:szCs w:val="20"/>
        </w:rPr>
        <w:t xml:space="preserve">wurde 2012 mit dem </w:t>
      </w:r>
      <w:r>
        <w:rPr>
          <w:rFonts w:ascii="Verdana" w:hAnsi="Verdana"/>
          <w:sz w:val="20"/>
          <w:szCs w:val="20"/>
        </w:rPr>
        <w:t>„</w:t>
      </w:r>
      <w:r w:rsidRPr="00B24748">
        <w:rPr>
          <w:rFonts w:ascii="Verdana" w:hAnsi="Verdana"/>
          <w:sz w:val="20"/>
          <w:szCs w:val="20"/>
        </w:rPr>
        <w:t>Gründerpreis der Ostseezeitung</w:t>
      </w:r>
      <w:r>
        <w:rPr>
          <w:rFonts w:ascii="Verdana" w:hAnsi="Verdana"/>
          <w:sz w:val="20"/>
          <w:szCs w:val="20"/>
        </w:rPr>
        <w:t>“</w:t>
      </w:r>
      <w:r w:rsidRPr="00B24748">
        <w:rPr>
          <w:rFonts w:ascii="Verdana" w:hAnsi="Verdana"/>
          <w:sz w:val="20"/>
          <w:szCs w:val="20"/>
        </w:rPr>
        <w:t xml:space="preserve"> und 2014 mit dem </w:t>
      </w:r>
      <w:r>
        <w:rPr>
          <w:rFonts w:ascii="Verdana" w:hAnsi="Verdana"/>
          <w:sz w:val="20"/>
          <w:szCs w:val="20"/>
        </w:rPr>
        <w:t>„</w:t>
      </w:r>
      <w:r w:rsidRPr="00B24748">
        <w:rPr>
          <w:rFonts w:ascii="Verdana" w:hAnsi="Verdana"/>
          <w:sz w:val="20"/>
          <w:szCs w:val="20"/>
        </w:rPr>
        <w:t>KFW-Award</w:t>
      </w:r>
      <w:r>
        <w:rPr>
          <w:rFonts w:ascii="Verdana" w:hAnsi="Verdana"/>
          <w:sz w:val="20"/>
          <w:szCs w:val="20"/>
        </w:rPr>
        <w:t>“</w:t>
      </w:r>
      <w:r w:rsidRPr="00B24748">
        <w:rPr>
          <w:rFonts w:ascii="Verdana" w:hAnsi="Verdana"/>
          <w:sz w:val="20"/>
          <w:szCs w:val="20"/>
        </w:rPr>
        <w:t xml:space="preserve"> für Mecklenburg-Vorpommern ausgezeichnet.</w:t>
      </w:r>
    </w:p>
    <w:p w:rsidR="00593ECD" w:rsidRPr="00D62585" w:rsidRDefault="00593ECD" w:rsidP="00593ECD">
      <w:pPr>
        <w:rPr>
          <w:rFonts w:ascii="Verdana" w:hAnsi="Verdana"/>
          <w:sz w:val="16"/>
          <w:szCs w:val="16"/>
        </w:rPr>
      </w:pPr>
    </w:p>
    <w:p w:rsidR="00593ECD" w:rsidRPr="00454D90" w:rsidRDefault="00593ECD" w:rsidP="00593ECD">
      <w:pPr>
        <w:rPr>
          <w:rFonts w:ascii="Verdana" w:hAnsi="Verdana"/>
          <w:i/>
          <w:sz w:val="20"/>
          <w:szCs w:val="20"/>
        </w:rPr>
      </w:pPr>
      <w:r w:rsidRPr="00454D90">
        <w:rPr>
          <w:rFonts w:ascii="Verdana" w:hAnsi="Verdana"/>
          <w:i/>
          <w:sz w:val="20"/>
          <w:szCs w:val="20"/>
        </w:rPr>
        <w:t>Die</w:t>
      </w:r>
      <w:r w:rsidRPr="00022312">
        <w:rPr>
          <w:rFonts w:ascii="Verdana" w:hAnsi="Verdana"/>
          <w:b/>
          <w:color w:val="0000FF"/>
          <w:sz w:val="22"/>
          <w:szCs w:val="22"/>
        </w:rPr>
        <w:t xml:space="preserve"> </w:t>
      </w:r>
      <w:proofErr w:type="spellStart"/>
      <w:r w:rsidRPr="00022312">
        <w:rPr>
          <w:rFonts w:ascii="Verdana" w:hAnsi="Verdana"/>
          <w:i/>
          <w:sz w:val="20"/>
          <w:szCs w:val="20"/>
        </w:rPr>
        <w:t>Enzymicals</w:t>
      </w:r>
      <w:proofErr w:type="spellEnd"/>
      <w:r w:rsidRPr="00022312">
        <w:rPr>
          <w:rFonts w:ascii="Verdana" w:hAnsi="Verdana"/>
          <w:i/>
          <w:sz w:val="20"/>
          <w:szCs w:val="20"/>
        </w:rPr>
        <w:t xml:space="preserve"> AG</w:t>
      </w:r>
      <w:r>
        <w:rPr>
          <w:rFonts w:ascii="Verdana" w:hAnsi="Verdana"/>
          <w:i/>
          <w:sz w:val="20"/>
          <w:szCs w:val="20"/>
        </w:rPr>
        <w:t xml:space="preserve"> </w:t>
      </w:r>
      <w:r w:rsidRPr="00454D90">
        <w:rPr>
          <w:rFonts w:ascii="Verdana" w:hAnsi="Verdana"/>
          <w:i/>
          <w:sz w:val="20"/>
          <w:szCs w:val="20"/>
        </w:rPr>
        <w:t>wurde seit 201</w:t>
      </w:r>
      <w:r>
        <w:rPr>
          <w:rFonts w:ascii="Verdana" w:hAnsi="Verdana"/>
          <w:i/>
          <w:sz w:val="20"/>
          <w:szCs w:val="20"/>
        </w:rPr>
        <w:t>9</w:t>
      </w:r>
      <w:r w:rsidRPr="00454D90">
        <w:rPr>
          <w:rFonts w:ascii="Verdana" w:hAnsi="Verdana"/>
          <w:i/>
          <w:sz w:val="20"/>
          <w:szCs w:val="20"/>
        </w:rPr>
        <w:t xml:space="preserve"> für den „Großen Preis des Mittelstandes“ nominiert.</w:t>
      </w:r>
      <w:r>
        <w:rPr>
          <w:rFonts w:ascii="Verdana" w:hAnsi="Verdana"/>
          <w:i/>
          <w:sz w:val="20"/>
          <w:szCs w:val="20"/>
        </w:rPr>
        <w:t xml:space="preserve"> </w:t>
      </w:r>
      <w:r w:rsidRPr="00454D90">
        <w:rPr>
          <w:rFonts w:ascii="Verdana" w:hAnsi="Verdana"/>
          <w:i/>
          <w:sz w:val="20"/>
          <w:szCs w:val="20"/>
        </w:rPr>
        <w:t>In diesem Jahr erfolgte die Nominierung durch das Ministerium für Wirtschaft, Arbeit und Gesundheit Mecklenburg-Vorpommern, Schwerin</w:t>
      </w:r>
      <w:r>
        <w:rPr>
          <w:rFonts w:ascii="Verdana" w:hAnsi="Verdana"/>
          <w:i/>
          <w:sz w:val="20"/>
          <w:szCs w:val="20"/>
        </w:rPr>
        <w:t>, und die WEIT Führung GmbH, Dresden.</w:t>
      </w:r>
    </w:p>
    <w:p w:rsidR="00593ECD" w:rsidRPr="00D953D0" w:rsidRDefault="00593ECD" w:rsidP="00593ECD">
      <w:pPr>
        <w:rPr>
          <w:rFonts w:ascii="Verdana" w:hAnsi="Verdana"/>
          <w:sz w:val="16"/>
          <w:szCs w:val="16"/>
        </w:rPr>
      </w:pPr>
    </w:p>
    <w:p w:rsidR="00593ECD" w:rsidRPr="00D953D0" w:rsidRDefault="00593ECD" w:rsidP="00593ECD">
      <w:pPr>
        <w:rPr>
          <w:rFonts w:ascii="Verdana" w:hAnsi="Verdana"/>
          <w:sz w:val="16"/>
          <w:szCs w:val="16"/>
        </w:rPr>
      </w:pPr>
    </w:p>
    <w:p w:rsidR="00593ECD" w:rsidRPr="005824A7" w:rsidRDefault="00593ECD" w:rsidP="00593ECD">
      <w:pPr>
        <w:rPr>
          <w:rFonts w:ascii="Verdana" w:hAnsi="Verdana"/>
          <w:b/>
          <w:color w:val="0000FF"/>
          <w:sz w:val="22"/>
          <w:szCs w:val="22"/>
        </w:rPr>
      </w:pPr>
      <w:r w:rsidRPr="005824A7">
        <w:rPr>
          <w:rFonts w:ascii="Verdana" w:hAnsi="Verdana"/>
          <w:b/>
          <w:color w:val="0000FF"/>
          <w:sz w:val="22"/>
          <w:szCs w:val="22"/>
        </w:rPr>
        <w:t>H.</w:t>
      </w:r>
      <w:r>
        <w:rPr>
          <w:rFonts w:ascii="Verdana" w:hAnsi="Verdana"/>
          <w:b/>
          <w:color w:val="0000FF"/>
          <w:sz w:val="22"/>
          <w:szCs w:val="22"/>
        </w:rPr>
        <w:t xml:space="preserve"> </w:t>
      </w:r>
      <w:r w:rsidRPr="005824A7">
        <w:rPr>
          <w:rFonts w:ascii="Verdana" w:hAnsi="Verdana"/>
          <w:b/>
          <w:color w:val="0000FF"/>
          <w:sz w:val="22"/>
          <w:szCs w:val="22"/>
        </w:rPr>
        <w:t>O. Schlüter GmbH</w:t>
      </w:r>
    </w:p>
    <w:p w:rsidR="00593ECD" w:rsidRDefault="00593ECD" w:rsidP="00593ECD">
      <w:pPr>
        <w:rPr>
          <w:rFonts w:ascii="Verdana" w:hAnsi="Verdana"/>
          <w:sz w:val="20"/>
          <w:szCs w:val="20"/>
        </w:rPr>
      </w:pPr>
      <w:r>
        <w:rPr>
          <w:rFonts w:ascii="Verdana" w:hAnsi="Verdana"/>
          <w:sz w:val="20"/>
          <w:szCs w:val="20"/>
        </w:rPr>
        <w:t xml:space="preserve">19386 </w:t>
      </w:r>
      <w:proofErr w:type="spellStart"/>
      <w:r>
        <w:rPr>
          <w:rFonts w:ascii="Verdana" w:hAnsi="Verdana"/>
          <w:sz w:val="20"/>
          <w:szCs w:val="20"/>
        </w:rPr>
        <w:t>Lübz</w:t>
      </w:r>
      <w:proofErr w:type="spellEnd"/>
    </w:p>
    <w:p w:rsidR="00593ECD" w:rsidRPr="005824A7" w:rsidRDefault="00593ECD" w:rsidP="00593ECD">
      <w:pPr>
        <w:rPr>
          <w:rFonts w:ascii="Verdana" w:hAnsi="Verdana"/>
          <w:sz w:val="16"/>
          <w:szCs w:val="16"/>
        </w:rPr>
      </w:pPr>
    </w:p>
    <w:p w:rsidR="00593ECD" w:rsidRPr="005824A7" w:rsidRDefault="00593ECD" w:rsidP="00593ECD">
      <w:pPr>
        <w:rPr>
          <w:rFonts w:ascii="Verdana" w:hAnsi="Verdana"/>
          <w:b/>
          <w:i/>
          <w:sz w:val="20"/>
          <w:szCs w:val="20"/>
        </w:rPr>
      </w:pPr>
      <w:r w:rsidRPr="005824A7">
        <w:rPr>
          <w:rFonts w:ascii="Verdana" w:hAnsi="Verdana"/>
          <w:b/>
          <w:i/>
          <w:sz w:val="20"/>
          <w:szCs w:val="20"/>
        </w:rPr>
        <w:t>Fenster die mehr können, als nur DIN-Normen erfüllen</w:t>
      </w:r>
    </w:p>
    <w:p w:rsidR="00593ECD" w:rsidRDefault="00593ECD" w:rsidP="00593ECD">
      <w:pPr>
        <w:rPr>
          <w:rFonts w:ascii="Verdana" w:hAnsi="Verdana"/>
          <w:sz w:val="20"/>
          <w:szCs w:val="20"/>
        </w:rPr>
      </w:pPr>
    </w:p>
    <w:p w:rsidR="00593ECD" w:rsidRPr="00B24748" w:rsidRDefault="00593ECD" w:rsidP="00593ECD">
      <w:pPr>
        <w:rPr>
          <w:rFonts w:ascii="Verdana" w:hAnsi="Verdana"/>
          <w:sz w:val="20"/>
          <w:szCs w:val="20"/>
        </w:rPr>
      </w:pPr>
      <w:r w:rsidRPr="00B24748">
        <w:rPr>
          <w:rFonts w:ascii="Verdana" w:hAnsi="Verdana"/>
          <w:sz w:val="20"/>
          <w:szCs w:val="20"/>
        </w:rPr>
        <w:t xml:space="preserve">Eine Entwicklung, die so niemand voraussehen konnte, als Hans Otto Schlüter 1957 eine Industriereinigungsfirma in </w:t>
      </w:r>
      <w:proofErr w:type="spellStart"/>
      <w:r w:rsidRPr="00B24748">
        <w:rPr>
          <w:rFonts w:ascii="Verdana" w:hAnsi="Verdana"/>
          <w:sz w:val="20"/>
          <w:szCs w:val="20"/>
        </w:rPr>
        <w:t>Hanerau-Hademarschen</w:t>
      </w:r>
      <w:proofErr w:type="spellEnd"/>
      <w:r w:rsidRPr="00B24748">
        <w:rPr>
          <w:rFonts w:ascii="Verdana" w:hAnsi="Verdana"/>
          <w:sz w:val="20"/>
          <w:szCs w:val="20"/>
        </w:rPr>
        <w:t xml:space="preserve"> gründete. Heute ist die H. O. Schlüter GmbH ein führender deutscher Anbieter für Fenster, Türen und Fassadenelemente aus Aluminium und Kunststoff. Planung, Herstellung, Montage und Service erfolgen aus einer Hand. </w:t>
      </w:r>
      <w:r>
        <w:rPr>
          <w:rFonts w:ascii="Verdana" w:hAnsi="Verdana"/>
          <w:sz w:val="20"/>
          <w:szCs w:val="20"/>
        </w:rPr>
        <w:t>Mehr als</w:t>
      </w:r>
      <w:r w:rsidRPr="00B24748">
        <w:rPr>
          <w:rFonts w:ascii="Verdana" w:hAnsi="Verdana"/>
          <w:sz w:val="20"/>
          <w:szCs w:val="20"/>
        </w:rPr>
        <w:t xml:space="preserve"> 5</w:t>
      </w:r>
      <w:r>
        <w:rPr>
          <w:rFonts w:ascii="Verdana" w:hAnsi="Verdana"/>
          <w:sz w:val="20"/>
          <w:szCs w:val="20"/>
        </w:rPr>
        <w:t>.</w:t>
      </w:r>
      <w:r w:rsidRPr="00B24748">
        <w:rPr>
          <w:rFonts w:ascii="Verdana" w:hAnsi="Verdana"/>
          <w:sz w:val="20"/>
          <w:szCs w:val="20"/>
        </w:rPr>
        <w:t xml:space="preserve">000 Projekte </w:t>
      </w:r>
      <w:r>
        <w:rPr>
          <w:rFonts w:ascii="Verdana" w:hAnsi="Verdana"/>
          <w:sz w:val="20"/>
          <w:szCs w:val="20"/>
        </w:rPr>
        <w:t>wurden in Deutschland, F</w:t>
      </w:r>
      <w:r w:rsidRPr="00B24748">
        <w:rPr>
          <w:rFonts w:ascii="Verdana" w:hAnsi="Verdana"/>
          <w:sz w:val="20"/>
          <w:szCs w:val="20"/>
        </w:rPr>
        <w:t>rankreich, Norwegen und den USA</w:t>
      </w:r>
      <w:r>
        <w:rPr>
          <w:rFonts w:ascii="Verdana" w:hAnsi="Verdana"/>
          <w:sz w:val="20"/>
          <w:szCs w:val="20"/>
        </w:rPr>
        <w:t xml:space="preserve"> realisiert</w:t>
      </w:r>
      <w:r w:rsidRPr="00B24748">
        <w:rPr>
          <w:rFonts w:ascii="Verdana" w:hAnsi="Verdana"/>
          <w:sz w:val="20"/>
          <w:szCs w:val="20"/>
        </w:rPr>
        <w:t>.</w:t>
      </w:r>
    </w:p>
    <w:p w:rsidR="00593ECD" w:rsidRPr="00B24748" w:rsidRDefault="00593ECD" w:rsidP="00593ECD">
      <w:pPr>
        <w:rPr>
          <w:rFonts w:ascii="Verdana" w:hAnsi="Verdana"/>
          <w:sz w:val="20"/>
          <w:szCs w:val="20"/>
        </w:rPr>
      </w:pPr>
    </w:p>
    <w:p w:rsidR="00593ECD" w:rsidRPr="00B24748" w:rsidRDefault="00593ECD" w:rsidP="00593ECD">
      <w:pPr>
        <w:rPr>
          <w:rFonts w:ascii="Verdana" w:hAnsi="Verdana"/>
          <w:sz w:val="20"/>
          <w:szCs w:val="20"/>
        </w:rPr>
      </w:pPr>
      <w:r w:rsidRPr="00B24748">
        <w:rPr>
          <w:rFonts w:ascii="Verdana" w:hAnsi="Verdana"/>
          <w:sz w:val="20"/>
          <w:szCs w:val="20"/>
        </w:rPr>
        <w:t xml:space="preserve">Im Jahr 2007 erfolgte der Bau einer neuen Fertigungshalle für den Kunststoffbau. Durch stetigen Auftragszuwachs </w:t>
      </w:r>
      <w:r>
        <w:rPr>
          <w:rFonts w:ascii="Verdana" w:hAnsi="Verdana"/>
          <w:sz w:val="20"/>
          <w:szCs w:val="20"/>
        </w:rPr>
        <w:t xml:space="preserve">erfolgte </w:t>
      </w:r>
      <w:r w:rsidRPr="00B24748">
        <w:rPr>
          <w:rFonts w:ascii="Verdana" w:hAnsi="Verdana"/>
          <w:sz w:val="20"/>
          <w:szCs w:val="20"/>
        </w:rPr>
        <w:t>2017 eine Erweiterung in der Kunststoffabteilung</w:t>
      </w:r>
      <w:r>
        <w:rPr>
          <w:rFonts w:ascii="Verdana" w:hAnsi="Verdana"/>
          <w:sz w:val="20"/>
          <w:szCs w:val="20"/>
        </w:rPr>
        <w:t xml:space="preserve">. 21019 dann </w:t>
      </w:r>
      <w:r w:rsidRPr="00B24748">
        <w:rPr>
          <w:rFonts w:ascii="Verdana" w:hAnsi="Verdana"/>
          <w:sz w:val="20"/>
          <w:szCs w:val="20"/>
        </w:rPr>
        <w:t>der Neubau eines Büro- und Fertigungsgebäudes</w:t>
      </w:r>
      <w:r>
        <w:rPr>
          <w:rFonts w:ascii="Verdana" w:hAnsi="Verdana"/>
          <w:sz w:val="20"/>
          <w:szCs w:val="20"/>
        </w:rPr>
        <w:t xml:space="preserve"> </w:t>
      </w:r>
      <w:r w:rsidRPr="00B24748">
        <w:rPr>
          <w:rFonts w:ascii="Verdana" w:hAnsi="Verdana"/>
          <w:sz w:val="20"/>
          <w:szCs w:val="20"/>
        </w:rPr>
        <w:t>zur Sicherung der Fertigungskapazitäten. Über eine Mi</w:t>
      </w:r>
      <w:r>
        <w:rPr>
          <w:rFonts w:ascii="Verdana" w:hAnsi="Verdana"/>
          <w:sz w:val="20"/>
          <w:szCs w:val="20"/>
        </w:rPr>
        <w:t xml:space="preserve">o. </w:t>
      </w:r>
      <w:r w:rsidRPr="00B24748">
        <w:rPr>
          <w:rFonts w:ascii="Verdana" w:hAnsi="Verdana"/>
          <w:sz w:val="20"/>
          <w:szCs w:val="20"/>
        </w:rPr>
        <w:t xml:space="preserve">Euro wurden in neue Fertigungsmaschinen investiert und die Kapazität um 25 </w:t>
      </w:r>
      <w:r>
        <w:rPr>
          <w:rFonts w:ascii="Verdana" w:hAnsi="Verdana"/>
          <w:sz w:val="20"/>
          <w:szCs w:val="20"/>
        </w:rPr>
        <w:t xml:space="preserve">Prozent </w:t>
      </w:r>
      <w:r w:rsidRPr="00B24748">
        <w:rPr>
          <w:rFonts w:ascii="Verdana" w:hAnsi="Verdana"/>
          <w:sz w:val="20"/>
          <w:szCs w:val="20"/>
        </w:rPr>
        <w:t>erweitert. Die Fertigung gilt als eine der modernsten in Deutschland.</w:t>
      </w:r>
    </w:p>
    <w:p w:rsidR="00593ECD" w:rsidRPr="008E3D78"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Forderungsmanagement sichert notwendige Liquidität und wird</w:t>
      </w:r>
      <w:r>
        <w:rPr>
          <w:rFonts w:ascii="Verdana" w:hAnsi="Verdana"/>
          <w:sz w:val="20"/>
          <w:szCs w:val="20"/>
        </w:rPr>
        <w:t xml:space="preserve"> deshalb</w:t>
      </w:r>
      <w:r w:rsidRPr="00B24748">
        <w:rPr>
          <w:rFonts w:ascii="Verdana" w:hAnsi="Verdana"/>
          <w:sz w:val="20"/>
          <w:szCs w:val="20"/>
        </w:rPr>
        <w:t xml:space="preserve"> intensiv betrieben</w:t>
      </w:r>
      <w:r>
        <w:rPr>
          <w:rFonts w:ascii="Verdana" w:hAnsi="Verdana"/>
          <w:sz w:val="20"/>
          <w:szCs w:val="20"/>
        </w:rPr>
        <w:t>: Z</w:t>
      </w:r>
      <w:r w:rsidRPr="00B24748">
        <w:rPr>
          <w:rFonts w:ascii="Verdana" w:hAnsi="Verdana"/>
          <w:sz w:val="20"/>
          <w:szCs w:val="20"/>
        </w:rPr>
        <w:t>wei Mahnstufen, enger Kontakt zwischen Buchhaltung, Projektleitung, Kunden/Architekt. Jeder Kunde wird über eine Forderungsausfallversicherung versichert. Bei Objekten mit nicht versicherbaren Kunden werden Bürgschaften oder Vorauszahlungen vereinbart. Bei Erstkontakt mit einem Kunden werden im Vorwege Bonitätsprüfungen veranlasst.</w:t>
      </w:r>
    </w:p>
    <w:p w:rsidR="00593ECD" w:rsidRPr="008E3D78"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 xml:space="preserve">Für jeden Auftrag gibt es eine auftragsbegleitende Nachkalkulation, die von Beginn des ersten Wareneinkaufs </w:t>
      </w:r>
      <w:r>
        <w:rPr>
          <w:rFonts w:ascii="Verdana" w:hAnsi="Verdana"/>
          <w:sz w:val="20"/>
          <w:szCs w:val="20"/>
        </w:rPr>
        <w:t xml:space="preserve">an </w:t>
      </w:r>
      <w:r w:rsidRPr="00B24748">
        <w:rPr>
          <w:rFonts w:ascii="Verdana" w:hAnsi="Verdana"/>
          <w:sz w:val="20"/>
          <w:szCs w:val="20"/>
        </w:rPr>
        <w:t xml:space="preserve">bis zur Schlussrechnung basiert. Aufträge werden mit </w:t>
      </w:r>
      <w:proofErr w:type="spellStart"/>
      <w:r w:rsidRPr="00B24748">
        <w:rPr>
          <w:rFonts w:ascii="Verdana" w:hAnsi="Verdana"/>
          <w:sz w:val="20"/>
          <w:szCs w:val="20"/>
        </w:rPr>
        <w:t>Abschlagrechungen</w:t>
      </w:r>
      <w:proofErr w:type="spellEnd"/>
      <w:r w:rsidRPr="00B24748">
        <w:rPr>
          <w:rFonts w:ascii="Verdana" w:hAnsi="Verdana"/>
          <w:sz w:val="20"/>
          <w:szCs w:val="20"/>
        </w:rPr>
        <w:t xml:space="preserve"> zeitnah abgerechnet</w:t>
      </w:r>
      <w:r>
        <w:rPr>
          <w:rFonts w:ascii="Verdana" w:hAnsi="Verdana"/>
          <w:sz w:val="20"/>
          <w:szCs w:val="20"/>
        </w:rPr>
        <w:t xml:space="preserve">, </w:t>
      </w:r>
      <w:r w:rsidRPr="00B24748">
        <w:rPr>
          <w:rFonts w:ascii="Verdana" w:hAnsi="Verdana"/>
          <w:sz w:val="20"/>
          <w:szCs w:val="20"/>
        </w:rPr>
        <w:t>Nachträge immer zeitnah geschrieben.</w:t>
      </w:r>
    </w:p>
    <w:p w:rsidR="00593ECD" w:rsidRPr="008E3D78"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Aktives After-</w:t>
      </w:r>
      <w:proofErr w:type="spellStart"/>
      <w:r w:rsidRPr="00B24748">
        <w:rPr>
          <w:rFonts w:ascii="Verdana" w:hAnsi="Verdana"/>
          <w:sz w:val="20"/>
          <w:szCs w:val="20"/>
        </w:rPr>
        <w:t>Sales</w:t>
      </w:r>
      <w:proofErr w:type="spellEnd"/>
      <w:r w:rsidRPr="00B24748">
        <w:rPr>
          <w:rFonts w:ascii="Verdana" w:hAnsi="Verdana"/>
          <w:sz w:val="20"/>
          <w:szCs w:val="20"/>
        </w:rPr>
        <w:t>-Management sichert ständigen Kontakt zu Kunden. Auch nach Beendigung der Bauphase betreut der Kundenservice jeden einzelnen Kunden bei Fragen oder Problemfällen. Das jährliche "H. O. Schlüter"-Kundenseminar ist regelmäßig ausgebucht.</w:t>
      </w:r>
    </w:p>
    <w:p w:rsidR="00593ECD" w:rsidRDefault="00593ECD" w:rsidP="00593ECD">
      <w:pPr>
        <w:rPr>
          <w:rFonts w:ascii="Verdana" w:hAnsi="Verdana"/>
          <w:sz w:val="16"/>
          <w:szCs w:val="16"/>
        </w:rPr>
      </w:pPr>
    </w:p>
    <w:p w:rsidR="00593ECD" w:rsidRPr="008E3D78" w:rsidRDefault="00593ECD" w:rsidP="00593ECD">
      <w:pPr>
        <w:rPr>
          <w:rFonts w:ascii="Verdana" w:hAnsi="Verdana"/>
          <w:sz w:val="16"/>
          <w:szCs w:val="16"/>
        </w:rPr>
      </w:pPr>
      <w:r w:rsidRPr="00B24748">
        <w:rPr>
          <w:rFonts w:ascii="Verdana" w:hAnsi="Verdana"/>
          <w:sz w:val="20"/>
          <w:szCs w:val="20"/>
        </w:rPr>
        <w:t>Aktuell wird eine Exportabteilung für die USA und Großbrita</w:t>
      </w:r>
      <w:r>
        <w:rPr>
          <w:rFonts w:ascii="Verdana" w:hAnsi="Verdana"/>
          <w:sz w:val="20"/>
          <w:szCs w:val="20"/>
        </w:rPr>
        <w:t>n</w:t>
      </w:r>
      <w:r w:rsidRPr="00B24748">
        <w:rPr>
          <w:rFonts w:ascii="Verdana" w:hAnsi="Verdana"/>
          <w:sz w:val="20"/>
          <w:szCs w:val="20"/>
        </w:rPr>
        <w:t>nien aufgebaut und die Planung zu einem komplett energieautarken Unternehmen</w:t>
      </w:r>
      <w:r>
        <w:rPr>
          <w:rFonts w:ascii="Verdana" w:hAnsi="Verdana"/>
          <w:sz w:val="20"/>
          <w:szCs w:val="20"/>
        </w:rPr>
        <w:t xml:space="preserve"> </w:t>
      </w:r>
      <w:r w:rsidRPr="00B24748">
        <w:rPr>
          <w:rFonts w:ascii="Verdana" w:hAnsi="Verdana"/>
          <w:sz w:val="20"/>
          <w:szCs w:val="20"/>
        </w:rPr>
        <w:t>umgesetzt.</w:t>
      </w:r>
    </w:p>
    <w:p w:rsidR="00593ECD" w:rsidRPr="00B24748" w:rsidRDefault="00593ECD" w:rsidP="00593ECD">
      <w:pPr>
        <w:rPr>
          <w:rFonts w:ascii="Verdana" w:hAnsi="Verdana"/>
          <w:sz w:val="20"/>
          <w:szCs w:val="20"/>
        </w:rPr>
      </w:pPr>
      <w:r w:rsidRPr="00B24748">
        <w:rPr>
          <w:rFonts w:ascii="Verdana" w:hAnsi="Verdana"/>
          <w:sz w:val="20"/>
          <w:szCs w:val="20"/>
        </w:rPr>
        <w:t xml:space="preserve">Eigenverantwortlichkeit und schnelle Entscheidungen sind typisch für </w:t>
      </w:r>
      <w:proofErr w:type="spellStart"/>
      <w:r w:rsidRPr="00B24748">
        <w:rPr>
          <w:rFonts w:ascii="Verdana" w:hAnsi="Verdana"/>
          <w:sz w:val="20"/>
          <w:szCs w:val="20"/>
        </w:rPr>
        <w:t>Hademarschen</w:t>
      </w:r>
      <w:proofErr w:type="spellEnd"/>
      <w:r w:rsidRPr="00B24748">
        <w:rPr>
          <w:rFonts w:ascii="Verdana" w:hAnsi="Verdana"/>
          <w:sz w:val="20"/>
          <w:szCs w:val="20"/>
        </w:rPr>
        <w:t>.</w:t>
      </w:r>
    </w:p>
    <w:p w:rsidR="00593ECD" w:rsidRPr="00B24748" w:rsidRDefault="00593ECD" w:rsidP="00593ECD">
      <w:pPr>
        <w:rPr>
          <w:rFonts w:ascii="Verdana" w:hAnsi="Verdana"/>
          <w:sz w:val="20"/>
          <w:szCs w:val="20"/>
        </w:rPr>
      </w:pPr>
      <w:r w:rsidRPr="00B24748">
        <w:rPr>
          <w:rFonts w:ascii="Verdana" w:hAnsi="Verdana"/>
          <w:sz w:val="20"/>
          <w:szCs w:val="20"/>
        </w:rPr>
        <w:t xml:space="preserve">Durch flache Hierarchien haben </w:t>
      </w:r>
      <w:r>
        <w:rPr>
          <w:rFonts w:ascii="Verdana" w:hAnsi="Verdana"/>
          <w:sz w:val="20"/>
          <w:szCs w:val="20"/>
        </w:rPr>
        <w:t xml:space="preserve">die 244 </w:t>
      </w:r>
      <w:r w:rsidRPr="00B24748">
        <w:rPr>
          <w:rFonts w:ascii="Verdana" w:hAnsi="Verdana"/>
          <w:sz w:val="20"/>
          <w:szCs w:val="20"/>
        </w:rPr>
        <w:t xml:space="preserve">Mitarbeiter </w:t>
      </w:r>
      <w:r>
        <w:rPr>
          <w:rFonts w:ascii="Verdana" w:hAnsi="Verdana"/>
          <w:sz w:val="20"/>
          <w:szCs w:val="20"/>
        </w:rPr>
        <w:t xml:space="preserve">und 20 Auszubildenden </w:t>
      </w:r>
      <w:r w:rsidRPr="00B24748">
        <w:rPr>
          <w:rFonts w:ascii="Verdana" w:hAnsi="Verdana"/>
          <w:sz w:val="20"/>
          <w:szCs w:val="20"/>
        </w:rPr>
        <w:t>die Möglichkeit, eigene Ideen einzubringen und sich so aktiv an der Ausrichtung des Unternehmens zu beteiligen. Das Arbeitsklima ist produktiv und harmonisch. Die Struktur ist so aufgebaut, dass jeder Mitarbeiter durch einen anderen vertreten werden kann, sofort und ohne Informationsverlust.</w:t>
      </w:r>
    </w:p>
    <w:p w:rsidR="00593ECD" w:rsidRPr="00B24748" w:rsidRDefault="00593ECD" w:rsidP="00593ECD">
      <w:pPr>
        <w:rPr>
          <w:rFonts w:ascii="Verdana" w:hAnsi="Verdana"/>
          <w:sz w:val="20"/>
          <w:szCs w:val="20"/>
        </w:rPr>
      </w:pPr>
    </w:p>
    <w:p w:rsidR="00593ECD" w:rsidRPr="00B24748" w:rsidRDefault="00593ECD" w:rsidP="00593ECD">
      <w:pPr>
        <w:rPr>
          <w:rFonts w:ascii="Verdana" w:hAnsi="Verdana"/>
          <w:sz w:val="20"/>
          <w:szCs w:val="20"/>
        </w:rPr>
      </w:pPr>
      <w:r w:rsidRPr="00B24748">
        <w:rPr>
          <w:rFonts w:ascii="Verdana" w:hAnsi="Verdana"/>
          <w:sz w:val="20"/>
          <w:szCs w:val="20"/>
        </w:rPr>
        <w:t>Fenster die mehr können, als nur DIN-Normen erfüllen. Diese Einstellung und der Innovationsgeist der Mitarbeiter führten zur Entwicklung der H.</w:t>
      </w:r>
      <w:r>
        <w:rPr>
          <w:rFonts w:ascii="Verdana" w:hAnsi="Verdana"/>
          <w:sz w:val="20"/>
          <w:szCs w:val="20"/>
        </w:rPr>
        <w:t xml:space="preserve"> </w:t>
      </w:r>
      <w:r w:rsidRPr="00B24748">
        <w:rPr>
          <w:rFonts w:ascii="Verdana" w:hAnsi="Verdana"/>
          <w:sz w:val="20"/>
          <w:szCs w:val="20"/>
        </w:rPr>
        <w:t xml:space="preserve">O. Schlüter Fenster-Automation. Der </w:t>
      </w:r>
      <w:r>
        <w:rPr>
          <w:rFonts w:ascii="Verdana" w:hAnsi="Verdana"/>
          <w:sz w:val="20"/>
          <w:szCs w:val="20"/>
        </w:rPr>
        <w:t>„</w:t>
      </w:r>
      <w:r w:rsidRPr="00B24748">
        <w:rPr>
          <w:rFonts w:ascii="Verdana" w:hAnsi="Verdana"/>
          <w:sz w:val="20"/>
          <w:szCs w:val="20"/>
        </w:rPr>
        <w:t>Bayrische Staatspreis</w:t>
      </w:r>
      <w:r>
        <w:rPr>
          <w:rFonts w:ascii="Verdana" w:hAnsi="Verdana"/>
          <w:sz w:val="20"/>
          <w:szCs w:val="20"/>
        </w:rPr>
        <w:t>“</w:t>
      </w:r>
      <w:r w:rsidRPr="00B24748">
        <w:rPr>
          <w:rFonts w:ascii="Verdana" w:hAnsi="Verdana"/>
          <w:sz w:val="20"/>
          <w:szCs w:val="20"/>
        </w:rPr>
        <w:t xml:space="preserve"> </w:t>
      </w:r>
      <w:r>
        <w:rPr>
          <w:rFonts w:ascii="Verdana" w:hAnsi="Verdana"/>
          <w:sz w:val="20"/>
          <w:szCs w:val="20"/>
        </w:rPr>
        <w:t xml:space="preserve">und </w:t>
      </w:r>
      <w:r w:rsidRPr="00B24748">
        <w:rPr>
          <w:rFonts w:ascii="Verdana" w:hAnsi="Verdana"/>
          <w:sz w:val="20"/>
          <w:szCs w:val="20"/>
        </w:rPr>
        <w:t>der</w:t>
      </w:r>
      <w:r>
        <w:rPr>
          <w:rFonts w:ascii="Verdana" w:hAnsi="Verdana"/>
          <w:sz w:val="20"/>
          <w:szCs w:val="20"/>
        </w:rPr>
        <w:t xml:space="preserve"> “</w:t>
      </w:r>
      <w:r w:rsidRPr="00B24748">
        <w:rPr>
          <w:rFonts w:ascii="Verdana" w:hAnsi="Verdana"/>
          <w:sz w:val="20"/>
          <w:szCs w:val="20"/>
        </w:rPr>
        <w:t>Unternehmerpreis des Jahres</w:t>
      </w:r>
      <w:r>
        <w:rPr>
          <w:rFonts w:ascii="Verdana" w:hAnsi="Verdana"/>
          <w:sz w:val="20"/>
          <w:szCs w:val="20"/>
        </w:rPr>
        <w:t>“</w:t>
      </w:r>
      <w:r w:rsidRPr="00B24748">
        <w:rPr>
          <w:rFonts w:ascii="Verdana" w:hAnsi="Verdana"/>
          <w:sz w:val="20"/>
          <w:szCs w:val="20"/>
        </w:rPr>
        <w:t xml:space="preserve"> in Mecklenburg-Vorpommern in der Kategorie Unternehmensentwicklung folgten als Anerkennung.</w:t>
      </w:r>
    </w:p>
    <w:p w:rsidR="00593ECD" w:rsidRPr="008E3D78"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Um auch in Zukunft auf hochqualifiziertes Personal zurückgreifen zu können, wird in mehreren Berufen ausgebildet</w:t>
      </w:r>
      <w:r>
        <w:rPr>
          <w:rFonts w:ascii="Verdana" w:hAnsi="Verdana"/>
          <w:sz w:val="20"/>
          <w:szCs w:val="20"/>
        </w:rPr>
        <w:t>:</w:t>
      </w:r>
      <w:r w:rsidRPr="00B24748">
        <w:rPr>
          <w:rFonts w:ascii="Verdana" w:hAnsi="Verdana"/>
          <w:sz w:val="20"/>
          <w:szCs w:val="20"/>
        </w:rPr>
        <w:t xml:space="preserve"> zum Technischen Systemplaner, Schwerpunkt Stahl- und Metallbautechnik, zum Maschinen- und Anlagenführer. Für Schulklassen aus den regionalen und überregionalen Schulen gibt es Betriebsbesichtigungen. Angeboten wird ein Duales Studium Bauwesen zum Bachelor </w:t>
      </w:r>
      <w:proofErr w:type="spellStart"/>
      <w:r w:rsidRPr="00B24748">
        <w:rPr>
          <w:rFonts w:ascii="Verdana" w:hAnsi="Verdana"/>
          <w:sz w:val="20"/>
          <w:szCs w:val="20"/>
        </w:rPr>
        <w:t>of</w:t>
      </w:r>
      <w:proofErr w:type="spellEnd"/>
      <w:r w:rsidRPr="00B24748">
        <w:rPr>
          <w:rFonts w:ascii="Verdana" w:hAnsi="Verdana"/>
          <w:sz w:val="20"/>
          <w:szCs w:val="20"/>
        </w:rPr>
        <w:t xml:space="preserve"> Engineering für Fassadentechnik.</w:t>
      </w:r>
    </w:p>
    <w:p w:rsidR="00593ECD" w:rsidRPr="007A7D40" w:rsidRDefault="00593ECD" w:rsidP="00593ECD">
      <w:pPr>
        <w:rPr>
          <w:rFonts w:ascii="Verdana" w:hAnsi="Verdana"/>
          <w:sz w:val="16"/>
          <w:szCs w:val="16"/>
        </w:rPr>
      </w:pPr>
      <w:r w:rsidRPr="00B24748">
        <w:rPr>
          <w:rFonts w:ascii="Verdana" w:hAnsi="Verdana"/>
          <w:sz w:val="20"/>
          <w:szCs w:val="20"/>
        </w:rPr>
        <w:t xml:space="preserve"> </w:t>
      </w:r>
    </w:p>
    <w:p w:rsidR="00593ECD" w:rsidRPr="00B24748" w:rsidRDefault="00593ECD" w:rsidP="00593ECD">
      <w:pPr>
        <w:rPr>
          <w:rFonts w:ascii="Verdana" w:hAnsi="Verdana"/>
          <w:sz w:val="20"/>
          <w:szCs w:val="20"/>
        </w:rPr>
      </w:pPr>
      <w:r w:rsidRPr="00B24748">
        <w:rPr>
          <w:rFonts w:ascii="Verdana" w:hAnsi="Verdana"/>
          <w:sz w:val="20"/>
          <w:szCs w:val="20"/>
        </w:rPr>
        <w:t xml:space="preserve">Ehrenamt ist selbstverständlich und so sind Mitarbeiter in Freiwilligen Feuerwehren von </w:t>
      </w:r>
      <w:proofErr w:type="spellStart"/>
      <w:r w:rsidRPr="00B24748">
        <w:rPr>
          <w:rFonts w:ascii="Verdana" w:hAnsi="Verdana"/>
          <w:sz w:val="20"/>
          <w:szCs w:val="20"/>
        </w:rPr>
        <w:t>Lübz</w:t>
      </w:r>
      <w:proofErr w:type="spellEnd"/>
      <w:r w:rsidRPr="00B24748">
        <w:rPr>
          <w:rFonts w:ascii="Verdana" w:hAnsi="Verdana"/>
          <w:sz w:val="20"/>
          <w:szCs w:val="20"/>
        </w:rPr>
        <w:t xml:space="preserve">, Parchim und anderen kleineren Ortswehren aktiv. Mitarbeiter üben Trainer- sowie Schiedsrichtertätigkeiten im </w:t>
      </w:r>
      <w:proofErr w:type="spellStart"/>
      <w:r w:rsidRPr="00B24748">
        <w:rPr>
          <w:rFonts w:ascii="Verdana" w:hAnsi="Verdana"/>
          <w:sz w:val="20"/>
          <w:szCs w:val="20"/>
        </w:rPr>
        <w:t>Lübzer</w:t>
      </w:r>
      <w:proofErr w:type="spellEnd"/>
      <w:r w:rsidRPr="00B24748">
        <w:rPr>
          <w:rFonts w:ascii="Verdana" w:hAnsi="Verdana"/>
          <w:sz w:val="20"/>
          <w:szCs w:val="20"/>
        </w:rPr>
        <w:t xml:space="preserve"> Sportverein sowie im Güstrower SC 09 aus.</w:t>
      </w:r>
    </w:p>
    <w:p w:rsidR="00593ECD" w:rsidRPr="007A7D40" w:rsidRDefault="00593ECD" w:rsidP="00593ECD">
      <w:pPr>
        <w:rPr>
          <w:rFonts w:ascii="Verdana" w:hAnsi="Verdana"/>
          <w:sz w:val="16"/>
          <w:szCs w:val="16"/>
        </w:rPr>
      </w:pPr>
    </w:p>
    <w:p w:rsidR="00593ECD" w:rsidRPr="00B24748" w:rsidRDefault="00593ECD" w:rsidP="00593ECD">
      <w:pPr>
        <w:rPr>
          <w:rFonts w:ascii="Verdana" w:hAnsi="Verdana"/>
          <w:sz w:val="20"/>
          <w:szCs w:val="20"/>
        </w:rPr>
      </w:pPr>
      <w:r w:rsidRPr="00B24748">
        <w:rPr>
          <w:rFonts w:ascii="Verdana" w:hAnsi="Verdana"/>
          <w:sz w:val="20"/>
          <w:szCs w:val="20"/>
        </w:rPr>
        <w:t>Sponsoring für die Kindertagesstätte "Eichenkobolde</w:t>
      </w:r>
      <w:r>
        <w:rPr>
          <w:rFonts w:ascii="Verdana" w:hAnsi="Verdana"/>
          <w:sz w:val="20"/>
          <w:szCs w:val="20"/>
        </w:rPr>
        <w:t>“</w:t>
      </w:r>
      <w:r w:rsidRPr="00B24748">
        <w:rPr>
          <w:rFonts w:ascii="Verdana" w:hAnsi="Verdana"/>
          <w:sz w:val="20"/>
          <w:szCs w:val="20"/>
        </w:rPr>
        <w:t xml:space="preserve"> </w:t>
      </w:r>
      <w:r>
        <w:rPr>
          <w:rFonts w:ascii="Verdana" w:hAnsi="Verdana"/>
          <w:sz w:val="20"/>
          <w:szCs w:val="20"/>
        </w:rPr>
        <w:t xml:space="preserve">in </w:t>
      </w:r>
      <w:proofErr w:type="spellStart"/>
      <w:r w:rsidRPr="00B24748">
        <w:rPr>
          <w:rFonts w:ascii="Verdana" w:hAnsi="Verdana"/>
          <w:sz w:val="20"/>
          <w:szCs w:val="20"/>
        </w:rPr>
        <w:t>Domsühl</w:t>
      </w:r>
      <w:proofErr w:type="spellEnd"/>
      <w:r w:rsidRPr="00B24748">
        <w:rPr>
          <w:rFonts w:ascii="Verdana" w:hAnsi="Verdana"/>
          <w:sz w:val="20"/>
          <w:szCs w:val="20"/>
        </w:rPr>
        <w:t xml:space="preserve"> zählt ebenso zum Engagem</w:t>
      </w:r>
      <w:r>
        <w:rPr>
          <w:rFonts w:ascii="Verdana" w:hAnsi="Verdana"/>
          <w:sz w:val="20"/>
          <w:szCs w:val="20"/>
        </w:rPr>
        <w:t>e</w:t>
      </w:r>
      <w:r w:rsidRPr="00B24748">
        <w:rPr>
          <w:rFonts w:ascii="Verdana" w:hAnsi="Verdana"/>
          <w:sz w:val="20"/>
          <w:szCs w:val="20"/>
        </w:rPr>
        <w:t xml:space="preserve">nt wie der </w:t>
      </w:r>
      <w:r>
        <w:rPr>
          <w:rFonts w:ascii="Verdana" w:hAnsi="Verdana"/>
          <w:sz w:val="20"/>
          <w:szCs w:val="20"/>
        </w:rPr>
        <w:t>B</w:t>
      </w:r>
      <w:r w:rsidRPr="00B24748">
        <w:rPr>
          <w:rFonts w:ascii="Verdana" w:hAnsi="Verdana"/>
          <w:sz w:val="20"/>
          <w:szCs w:val="20"/>
        </w:rPr>
        <w:t>au einer neuen Löwenanlage im Zoologischen Garten Schwerin und die Übernahme einer Patenschaft für das Löwenrudel.</w:t>
      </w:r>
    </w:p>
    <w:p w:rsidR="00593ECD" w:rsidRPr="007A7D40" w:rsidRDefault="00593ECD" w:rsidP="00593ECD">
      <w:pPr>
        <w:rPr>
          <w:rFonts w:ascii="Verdana" w:hAnsi="Verdana"/>
          <w:sz w:val="16"/>
          <w:szCs w:val="16"/>
        </w:rPr>
      </w:pPr>
      <w:r w:rsidRPr="00B24748">
        <w:rPr>
          <w:rFonts w:ascii="Verdana" w:hAnsi="Verdana"/>
          <w:sz w:val="20"/>
          <w:szCs w:val="20"/>
        </w:rPr>
        <w:t xml:space="preserve"> </w:t>
      </w:r>
    </w:p>
    <w:p w:rsidR="00593ECD" w:rsidRPr="00454D90" w:rsidRDefault="00593ECD" w:rsidP="00593ECD">
      <w:pPr>
        <w:rPr>
          <w:rFonts w:ascii="Verdana" w:hAnsi="Verdana"/>
          <w:i/>
          <w:sz w:val="20"/>
          <w:szCs w:val="20"/>
        </w:rPr>
      </w:pPr>
      <w:r w:rsidRPr="00454D90">
        <w:rPr>
          <w:rFonts w:ascii="Verdana" w:hAnsi="Verdana"/>
          <w:i/>
          <w:sz w:val="20"/>
          <w:szCs w:val="20"/>
        </w:rPr>
        <w:t>Die</w:t>
      </w:r>
      <w:r w:rsidRPr="00022312">
        <w:rPr>
          <w:rFonts w:ascii="Verdana" w:hAnsi="Verdana"/>
          <w:b/>
          <w:color w:val="0000FF"/>
          <w:sz w:val="22"/>
          <w:szCs w:val="22"/>
        </w:rPr>
        <w:t xml:space="preserve"> </w:t>
      </w:r>
      <w:r w:rsidRPr="00FA64C4">
        <w:rPr>
          <w:rFonts w:ascii="Verdana" w:hAnsi="Verdana"/>
          <w:i/>
          <w:sz w:val="20"/>
          <w:szCs w:val="20"/>
        </w:rPr>
        <w:t>H. O. Schlüter GmbH</w:t>
      </w:r>
      <w:r>
        <w:rPr>
          <w:rFonts w:ascii="Verdana" w:hAnsi="Verdana"/>
          <w:i/>
          <w:sz w:val="20"/>
          <w:szCs w:val="20"/>
        </w:rPr>
        <w:t xml:space="preserve"> </w:t>
      </w:r>
      <w:r w:rsidRPr="00454D90">
        <w:rPr>
          <w:rFonts w:ascii="Verdana" w:hAnsi="Verdana"/>
          <w:i/>
          <w:sz w:val="20"/>
          <w:szCs w:val="20"/>
        </w:rPr>
        <w:t xml:space="preserve">wurde </w:t>
      </w:r>
      <w:r>
        <w:rPr>
          <w:rFonts w:ascii="Verdana" w:hAnsi="Verdana"/>
          <w:i/>
          <w:sz w:val="20"/>
          <w:szCs w:val="20"/>
        </w:rPr>
        <w:t xml:space="preserve">im Jahr </w:t>
      </w:r>
      <w:r w:rsidRPr="00454D90">
        <w:rPr>
          <w:rFonts w:ascii="Verdana" w:hAnsi="Verdana"/>
          <w:i/>
          <w:sz w:val="20"/>
          <w:szCs w:val="20"/>
        </w:rPr>
        <w:t>20</w:t>
      </w:r>
      <w:r>
        <w:rPr>
          <w:rFonts w:ascii="Verdana" w:hAnsi="Verdana"/>
          <w:i/>
          <w:sz w:val="20"/>
          <w:szCs w:val="20"/>
        </w:rPr>
        <w:t>20</w:t>
      </w:r>
      <w:r w:rsidRPr="00454D90">
        <w:rPr>
          <w:rFonts w:ascii="Verdana" w:hAnsi="Verdana"/>
          <w:i/>
          <w:sz w:val="20"/>
          <w:szCs w:val="20"/>
        </w:rPr>
        <w:t xml:space="preserve"> für den „Großen Preis des Mittelstandes“ </w:t>
      </w:r>
      <w:r>
        <w:rPr>
          <w:rFonts w:ascii="Verdana" w:hAnsi="Verdana"/>
          <w:i/>
          <w:sz w:val="20"/>
          <w:szCs w:val="20"/>
        </w:rPr>
        <w:t xml:space="preserve">vom </w:t>
      </w:r>
      <w:r w:rsidRPr="00454D90">
        <w:rPr>
          <w:rFonts w:ascii="Verdana" w:hAnsi="Verdana"/>
          <w:i/>
          <w:sz w:val="20"/>
          <w:szCs w:val="20"/>
        </w:rPr>
        <w:t>Ministerium für Wirtschaft, Arbeit und Gesundheit Mecklenburg-Vorpommern, Schweri</w:t>
      </w:r>
      <w:r>
        <w:rPr>
          <w:rFonts w:ascii="Verdana" w:hAnsi="Verdana"/>
          <w:i/>
          <w:sz w:val="20"/>
          <w:szCs w:val="20"/>
        </w:rPr>
        <w:t>n, nominiert.</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 xml:space="preserve">     </w:t>
      </w:r>
      <w:r w:rsidRPr="00C9684B">
        <w:rPr>
          <w:rFonts w:ascii="Verdana" w:hAnsi="Verdana"/>
          <w:b/>
          <w:i/>
          <w:sz w:val="22"/>
          <w:szCs w:val="22"/>
        </w:rPr>
        <w:t>O</w:t>
      </w:r>
      <w:r>
        <w:rPr>
          <w:rFonts w:ascii="Verdana" w:hAnsi="Verdana"/>
          <w:i/>
          <w:sz w:val="20"/>
          <w:szCs w:val="20"/>
        </w:rPr>
        <w:t xml:space="preserve"> </w:t>
      </w:r>
    </w:p>
    <w:p w:rsidR="00593ECD" w:rsidRPr="00B24748" w:rsidRDefault="00593ECD" w:rsidP="00593ECD">
      <w:pPr>
        <w:rPr>
          <w:rFonts w:ascii="Verdana" w:hAnsi="Verdana"/>
          <w:sz w:val="20"/>
          <w:szCs w:val="20"/>
        </w:rPr>
      </w:pPr>
    </w:p>
    <w:p w:rsidR="005C5562" w:rsidRDefault="005C5562"/>
    <w:sectPr w:rsidR="005C5562" w:rsidSect="00CB72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CD"/>
    <w:rsid w:val="002F1B19"/>
    <w:rsid w:val="00593ECD"/>
    <w:rsid w:val="005C5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ECD"/>
    <w:pPr>
      <w:spacing w:after="0" w:line="240" w:lineRule="auto"/>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ECD"/>
    <w:pPr>
      <w:spacing w:after="0" w:line="240" w:lineRule="auto"/>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2161</Words>
  <Characters>13618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Helfried Schmidt</cp:lastModifiedBy>
  <cp:revision>2</cp:revision>
  <dcterms:created xsi:type="dcterms:W3CDTF">2020-07-08T16:28:00Z</dcterms:created>
  <dcterms:modified xsi:type="dcterms:W3CDTF">2020-08-08T13:05:00Z</dcterms:modified>
</cp:coreProperties>
</file>