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A9" w:rsidRPr="00F97BA9" w:rsidRDefault="00F97BA9" w:rsidP="00F97BA9">
      <w:pPr>
        <w:spacing w:after="0" w:line="240" w:lineRule="auto"/>
        <w:outlineLvl w:val="0"/>
        <w:rPr>
          <w:rFonts w:ascii="Verdana" w:hAnsi="Verdana" w:cs="Calibri"/>
          <w:b/>
          <w:color w:val="000000" w:themeColor="text1"/>
          <w:sz w:val="56"/>
          <w:szCs w:val="56"/>
          <w:vertAlign w:val="superscript"/>
        </w:rPr>
      </w:pPr>
      <w:r w:rsidRPr="00F97BA9">
        <w:rPr>
          <w:rFonts w:ascii="Verdana" w:hAnsi="Verdana" w:cs="Calibri"/>
          <w:b/>
          <w:color w:val="000000" w:themeColor="text1"/>
          <w:sz w:val="56"/>
          <w:szCs w:val="56"/>
          <w:vertAlign w:val="superscript"/>
        </w:rPr>
        <w:t>Sonderpreise Dresden</w:t>
      </w:r>
    </w:p>
    <w:p w:rsidR="002B22B8" w:rsidRPr="002B22B8" w:rsidRDefault="002B22B8" w:rsidP="002B22B8">
      <w:pPr>
        <w:spacing w:after="0" w:line="240" w:lineRule="auto"/>
        <w:ind w:left="4247"/>
        <w:outlineLvl w:val="0"/>
        <w:rPr>
          <w:rFonts w:ascii="Verdana" w:hAnsi="Verdana" w:cs="Calibri"/>
          <w:b/>
          <w:color w:val="FF0000"/>
          <w:sz w:val="28"/>
          <w:szCs w:val="28"/>
        </w:rPr>
      </w:pPr>
      <w:r w:rsidRPr="002B22B8">
        <w:rPr>
          <w:rFonts w:ascii="Verdana" w:hAnsi="Verdana" w:cs="Calibri"/>
          <w:b/>
          <w:color w:val="FF0000"/>
          <w:sz w:val="16"/>
          <w:szCs w:val="16"/>
          <w:vertAlign w:val="superscript"/>
        </w:rPr>
        <w:t xml:space="preserve">        </w:t>
      </w:r>
      <w:r w:rsidRPr="002B22B8">
        <w:rPr>
          <w:rFonts w:ascii="Verdana" w:hAnsi="Verdana" w:cs="Calibri"/>
          <w:b/>
          <w:color w:val="FF0000"/>
          <w:sz w:val="28"/>
          <w:szCs w:val="28"/>
          <w:vertAlign w:val="superscript"/>
        </w:rPr>
        <w:t xml:space="preserve">     </w:t>
      </w:r>
      <w:r w:rsidR="00F97BA9">
        <w:rPr>
          <w:rFonts w:ascii="Verdana" w:hAnsi="Verdana" w:cs="Calibri"/>
          <w:b/>
          <w:color w:val="FF0000"/>
          <w:sz w:val="28"/>
          <w:szCs w:val="28"/>
          <w:vertAlign w:val="superscript"/>
        </w:rPr>
        <w:t xml:space="preserve">          </w:t>
      </w:r>
      <w:r w:rsidRPr="002B22B8">
        <w:rPr>
          <w:rFonts w:ascii="Verdana" w:hAnsi="Verdana" w:cs="Calibri"/>
          <w:b/>
          <w:color w:val="FF0000"/>
          <w:sz w:val="28"/>
          <w:szCs w:val="28"/>
          <w:vertAlign w:val="superscript"/>
        </w:rPr>
        <w:t xml:space="preserve">  </w:t>
      </w:r>
      <w:r w:rsidRPr="002B22B8">
        <w:rPr>
          <w:rFonts w:ascii="Verdana" w:hAnsi="Verdana" w:cs="Calibri"/>
          <w:b/>
          <w:color w:val="FF0000"/>
          <w:sz w:val="28"/>
          <w:szCs w:val="28"/>
        </w:rPr>
        <w:t>FREISTAAT SACHSEN</w:t>
      </w:r>
      <w:r w:rsidR="00E655A3" w:rsidRPr="002B22B8">
        <w:rPr>
          <w:rFonts w:ascii="Verdana" w:hAnsi="Verdana" w:cs="Calibri"/>
          <w:b/>
          <w:color w:val="FF0000"/>
          <w:sz w:val="28"/>
          <w:szCs w:val="28"/>
        </w:rPr>
        <w:t xml:space="preserve">  </w:t>
      </w:r>
    </w:p>
    <w:p w:rsidR="00E655A3" w:rsidRPr="002B22B8" w:rsidRDefault="002B22B8" w:rsidP="002B22B8">
      <w:pPr>
        <w:spacing w:after="0" w:line="240" w:lineRule="auto"/>
        <w:ind w:left="4247"/>
        <w:outlineLvl w:val="0"/>
        <w:rPr>
          <w:rFonts w:ascii="Verdana" w:hAnsi="Verdana" w:cs="Calibri"/>
          <w:b/>
          <w:i/>
          <w:color w:val="FF0000"/>
          <w:sz w:val="24"/>
          <w:szCs w:val="24"/>
        </w:rPr>
      </w:pPr>
      <w:r w:rsidRPr="002B22B8">
        <w:rPr>
          <w:rFonts w:ascii="Verdana" w:hAnsi="Verdana" w:cs="Calibri"/>
          <w:b/>
          <w:color w:val="FF0000"/>
          <w:sz w:val="16"/>
          <w:szCs w:val="16"/>
          <w:vertAlign w:val="superscript"/>
        </w:rPr>
        <w:t xml:space="preserve">           </w:t>
      </w:r>
      <w:r>
        <w:rPr>
          <w:rFonts w:ascii="Verdana" w:hAnsi="Verdana" w:cs="Calibri"/>
          <w:b/>
          <w:color w:val="FF0000"/>
          <w:sz w:val="16"/>
          <w:szCs w:val="16"/>
          <w:vertAlign w:val="superscript"/>
        </w:rPr>
        <w:t xml:space="preserve">                       </w:t>
      </w:r>
      <w:r w:rsidR="00F97BA9">
        <w:rPr>
          <w:rFonts w:ascii="Verdana" w:hAnsi="Verdana" w:cs="Calibri"/>
          <w:b/>
          <w:color w:val="FF0000"/>
          <w:sz w:val="16"/>
          <w:szCs w:val="16"/>
          <w:vertAlign w:val="superscript"/>
        </w:rPr>
        <w:t xml:space="preserve">                  </w:t>
      </w:r>
      <w:r>
        <w:rPr>
          <w:rFonts w:ascii="Verdana" w:hAnsi="Verdana" w:cs="Calibri"/>
          <w:b/>
          <w:color w:val="FF0000"/>
          <w:sz w:val="16"/>
          <w:szCs w:val="16"/>
          <w:vertAlign w:val="superscript"/>
        </w:rPr>
        <w:t xml:space="preserve"> </w:t>
      </w:r>
      <w:r w:rsidR="00E655A3" w:rsidRPr="002B22B8">
        <w:rPr>
          <w:rFonts w:ascii="Verdana" w:hAnsi="Verdana" w:cs="Calibri"/>
          <w:b/>
          <w:i/>
          <w:color w:val="FF0000"/>
          <w:sz w:val="24"/>
          <w:szCs w:val="24"/>
        </w:rPr>
        <w:t>Kommune des Jahres</w:t>
      </w:r>
    </w:p>
    <w:p w:rsidR="00E655A3" w:rsidRPr="002B22B8" w:rsidRDefault="00E655A3" w:rsidP="00D66087">
      <w:pPr>
        <w:spacing w:after="0" w:line="240" w:lineRule="auto"/>
        <w:rPr>
          <w:rFonts w:ascii="Verdana" w:hAnsi="Verdana" w:cs="Calibri"/>
          <w:b/>
          <w:sz w:val="20"/>
          <w:szCs w:val="20"/>
        </w:rPr>
      </w:pPr>
    </w:p>
    <w:p w:rsidR="002B22B8" w:rsidRPr="002B22B8" w:rsidRDefault="002B22B8" w:rsidP="00D66087">
      <w:pPr>
        <w:spacing w:after="0" w:line="240" w:lineRule="auto"/>
        <w:outlineLvl w:val="0"/>
        <w:rPr>
          <w:rFonts w:ascii="Verdana" w:hAnsi="Verdana" w:cs="Calibri"/>
          <w:b/>
          <w:sz w:val="16"/>
          <w:szCs w:val="16"/>
        </w:rPr>
      </w:pPr>
    </w:p>
    <w:p w:rsidR="00E655A3" w:rsidRPr="002B22B8" w:rsidRDefault="00E655A3" w:rsidP="00D66087">
      <w:pPr>
        <w:spacing w:after="0" w:line="240" w:lineRule="auto"/>
        <w:outlineLvl w:val="0"/>
        <w:rPr>
          <w:rFonts w:ascii="Verdana" w:hAnsi="Verdana" w:cs="Calibri"/>
          <w:b/>
          <w:color w:val="3333FF"/>
        </w:rPr>
      </w:pPr>
      <w:r w:rsidRPr="002B22B8">
        <w:rPr>
          <w:rFonts w:ascii="Verdana" w:hAnsi="Verdana" w:cs="Calibri"/>
          <w:b/>
          <w:color w:val="3333FF"/>
        </w:rPr>
        <w:t>WFE Wirtschaftsförderung Erzgebirge GmbH</w:t>
      </w:r>
    </w:p>
    <w:p w:rsidR="00E655A3" w:rsidRPr="002B22B8" w:rsidRDefault="00E655A3" w:rsidP="00D66087">
      <w:pPr>
        <w:spacing w:after="0" w:line="240" w:lineRule="auto"/>
        <w:outlineLvl w:val="0"/>
        <w:rPr>
          <w:rFonts w:ascii="Verdana" w:hAnsi="Verdana" w:cs="Calibri"/>
          <w:sz w:val="20"/>
          <w:szCs w:val="20"/>
        </w:rPr>
      </w:pPr>
      <w:r w:rsidRPr="002B22B8">
        <w:rPr>
          <w:rFonts w:ascii="Verdana" w:hAnsi="Verdana" w:cs="Calibri"/>
          <w:sz w:val="20"/>
          <w:szCs w:val="20"/>
        </w:rPr>
        <w:t>09456 Annaberg-Buchholz</w:t>
      </w:r>
    </w:p>
    <w:p w:rsidR="00E655A3" w:rsidRPr="002B22B8" w:rsidRDefault="00E655A3" w:rsidP="00D66087">
      <w:pPr>
        <w:spacing w:after="0" w:line="240" w:lineRule="auto"/>
        <w:rPr>
          <w:rFonts w:ascii="Verdana" w:hAnsi="Verdana" w:cs="Calibri"/>
          <w:b/>
          <w:sz w:val="16"/>
          <w:szCs w:val="16"/>
        </w:rPr>
      </w:pPr>
    </w:p>
    <w:p w:rsidR="00E655A3" w:rsidRPr="002B22B8" w:rsidRDefault="00E655A3" w:rsidP="00D66087">
      <w:pPr>
        <w:spacing w:after="0" w:line="240" w:lineRule="auto"/>
        <w:outlineLvl w:val="0"/>
        <w:rPr>
          <w:rFonts w:ascii="Verdana" w:hAnsi="Verdana" w:cs="Calibri"/>
          <w:b/>
          <w:i/>
          <w:sz w:val="20"/>
          <w:szCs w:val="20"/>
        </w:rPr>
      </w:pPr>
      <w:r w:rsidRPr="002B22B8">
        <w:rPr>
          <w:rFonts w:ascii="Verdana" w:hAnsi="Verdana" w:cs="Calibri"/>
          <w:b/>
          <w:i/>
          <w:sz w:val="20"/>
          <w:szCs w:val="20"/>
        </w:rPr>
        <w:t>Schnittstelle, Turbo und Mentor für den Mittelstand</w:t>
      </w:r>
    </w:p>
    <w:p w:rsidR="00E655A3" w:rsidRPr="002B22B8" w:rsidRDefault="00E655A3" w:rsidP="00D66087">
      <w:pPr>
        <w:spacing w:after="0" w:line="240" w:lineRule="auto"/>
        <w:rPr>
          <w:rFonts w:ascii="Verdana" w:hAnsi="Verdana" w:cs="Calibri"/>
          <w:color w:val="4D4E4D"/>
          <w:sz w:val="20"/>
          <w:szCs w:val="20"/>
        </w:rPr>
      </w:pPr>
      <w:r w:rsidRPr="002B22B8">
        <w:rPr>
          <w:rFonts w:ascii="Verdana" w:hAnsi="Verdana" w:cs="Calibri"/>
          <w:color w:val="4D4E4D"/>
          <w:sz w:val="20"/>
          <w:szCs w:val="20"/>
        </w:rPr>
        <w:t>Die Wirtschaftsförderung Erzgebirge GmbH (WFE), aus der 1995 gegründeten Wirtschaftsförderung Annaberg GmbH hervorgegangen, hat sich zur wichtigen Schnittstelle zwischen Verwaltung, Wissenschaft, Politik und Öffentlichkeit für den erzgebirgischen Mittelstand entwickelt. Die Services- und Beratungsleistungen der WFE sind auf die besonderen Bedingungen der Wirtschaftsstruktur der Region ausgerichtet und eng mit den Kommunikationsmaßnahmen des Regionalmanagements Erzgebirge (RM) verzahnt. Ziel der WFE ist es, das Erzgebirge als Wirtschaftsstandort attraktiv zu machen, als lebenswerte Region zu etablieren und kontinuierlich weitere Fachkräfte und Unternehmen von der Region zu begeistern. Dabei engagiert sich die WFE für den Bürokratieabbau für die kleinen und mittleren Unternehmen, sucht Wege, dem demografischen Wandel zu begegnen und unterstützt den digitalen Wandel.</w:t>
      </w:r>
    </w:p>
    <w:p w:rsidR="00E655A3" w:rsidRPr="002B22B8" w:rsidRDefault="00E655A3" w:rsidP="00D66087">
      <w:pPr>
        <w:autoSpaceDE w:val="0"/>
        <w:autoSpaceDN w:val="0"/>
        <w:adjustRightInd w:val="0"/>
        <w:spacing w:after="0" w:line="240" w:lineRule="auto"/>
        <w:rPr>
          <w:rFonts w:ascii="Verdana" w:hAnsi="Verdana" w:cs="Calibri"/>
          <w:color w:val="4D4E4D"/>
          <w:sz w:val="16"/>
          <w:szCs w:val="16"/>
        </w:rPr>
      </w:pPr>
    </w:p>
    <w:p w:rsidR="00E655A3" w:rsidRPr="002B22B8" w:rsidRDefault="00E655A3" w:rsidP="00D66087">
      <w:pPr>
        <w:autoSpaceDE w:val="0"/>
        <w:autoSpaceDN w:val="0"/>
        <w:adjustRightInd w:val="0"/>
        <w:spacing w:after="0" w:line="240" w:lineRule="auto"/>
        <w:rPr>
          <w:rFonts w:ascii="Verdana" w:hAnsi="Verdana" w:cs="Calibri"/>
          <w:color w:val="4D4E4D"/>
          <w:sz w:val="20"/>
          <w:szCs w:val="20"/>
        </w:rPr>
      </w:pPr>
      <w:r w:rsidRPr="002B22B8">
        <w:rPr>
          <w:rFonts w:ascii="Verdana" w:hAnsi="Verdana" w:cs="Calibri"/>
          <w:color w:val="4D4E4D"/>
          <w:sz w:val="20"/>
          <w:szCs w:val="20"/>
        </w:rPr>
        <w:t xml:space="preserve">Das Team der Wirtschaftsförderung ist in den vergangenen Jahren stetig gewachsen. Der Gesamtumsatz lag 2018 bei rund zwei Mio. Euro. Zum Zeitpunkt der Gründung waren acht Mitarbeiter in den Bereichen Wirtschaftsförderung und Tourismus in der GmbH beschäftigt. Heute arbeiten 35 Angestellte in den Bereichen Wirtschaftsservice, Berufsorientierung, Regionalmanagement, Touristische Infrastruktur sowie in verschiedenen in der WFE GmbH beheimateten Projekten. Geschäftsführer Matthias </w:t>
      </w:r>
      <w:proofErr w:type="spellStart"/>
      <w:r w:rsidRPr="002B22B8">
        <w:rPr>
          <w:rFonts w:ascii="Verdana" w:hAnsi="Verdana" w:cs="Calibri"/>
          <w:color w:val="4D4E4D"/>
          <w:sz w:val="20"/>
          <w:szCs w:val="20"/>
        </w:rPr>
        <w:t>Lißke</w:t>
      </w:r>
      <w:proofErr w:type="spellEnd"/>
      <w:r w:rsidRPr="002B22B8">
        <w:rPr>
          <w:rFonts w:ascii="Verdana" w:hAnsi="Verdana" w:cs="Calibri"/>
          <w:color w:val="4D4E4D"/>
          <w:sz w:val="20"/>
          <w:szCs w:val="20"/>
        </w:rPr>
        <w:t xml:space="preserve"> kann auf 20 Jahre Erfahrung zurückblicken.</w:t>
      </w:r>
    </w:p>
    <w:p w:rsidR="00E655A3" w:rsidRPr="002B22B8" w:rsidRDefault="00E655A3" w:rsidP="00D66087">
      <w:pPr>
        <w:autoSpaceDE w:val="0"/>
        <w:autoSpaceDN w:val="0"/>
        <w:adjustRightInd w:val="0"/>
        <w:spacing w:after="0" w:line="240" w:lineRule="auto"/>
        <w:rPr>
          <w:rFonts w:ascii="Verdana" w:hAnsi="Verdana" w:cs="Calibri"/>
          <w:color w:val="4D4E4D"/>
          <w:sz w:val="16"/>
          <w:szCs w:val="16"/>
        </w:rPr>
      </w:pPr>
    </w:p>
    <w:p w:rsidR="00E655A3" w:rsidRPr="002B22B8" w:rsidRDefault="00E655A3" w:rsidP="00D66087">
      <w:pPr>
        <w:autoSpaceDE w:val="0"/>
        <w:autoSpaceDN w:val="0"/>
        <w:adjustRightInd w:val="0"/>
        <w:spacing w:after="0" w:line="240" w:lineRule="auto"/>
        <w:rPr>
          <w:rFonts w:ascii="Verdana" w:hAnsi="Verdana" w:cs="Calibri"/>
          <w:color w:val="4D4E4D"/>
          <w:sz w:val="20"/>
          <w:szCs w:val="20"/>
        </w:rPr>
      </w:pPr>
      <w:r w:rsidRPr="002B22B8">
        <w:rPr>
          <w:rFonts w:ascii="Verdana" w:hAnsi="Verdana" w:cs="Calibri"/>
          <w:color w:val="4D4E4D"/>
          <w:sz w:val="20"/>
          <w:szCs w:val="20"/>
        </w:rPr>
        <w:t>Zu den derzeitigen Aktivitäten der WFE zählen die Projekte „Montane Kulturlandschaft Erzgebirge/</w:t>
      </w:r>
      <w:proofErr w:type="spellStart"/>
      <w:r w:rsidRPr="002B22B8">
        <w:rPr>
          <w:rFonts w:ascii="Verdana" w:hAnsi="Verdana" w:cs="Calibri"/>
          <w:color w:val="4D4E4D"/>
          <w:sz w:val="20"/>
          <w:szCs w:val="20"/>
        </w:rPr>
        <w:t>Krušnohoři</w:t>
      </w:r>
      <w:proofErr w:type="spellEnd"/>
      <w:r w:rsidRPr="002B22B8">
        <w:rPr>
          <w:rFonts w:ascii="Verdana" w:hAnsi="Verdana" w:cs="Calibri"/>
          <w:color w:val="4D4E4D"/>
          <w:sz w:val="20"/>
          <w:szCs w:val="20"/>
        </w:rPr>
        <w:t>", "Glück Auf Welterbe!" und "Saxony5 - Innovationstransfer". Außerdem betreuen die Wirtschaftsförderer das Programm „TRANS³Net“ zum Wissens- und Technologietransfer im Dreiländereck Sachsen – Tschechien – Polen, "CSR 2.0“, ein Projekt zur Steigerung der Attraktivität und des Images der Region sowie die Initiative "</w:t>
      </w:r>
      <w:proofErr w:type="spellStart"/>
      <w:r w:rsidRPr="002B22B8">
        <w:rPr>
          <w:rFonts w:ascii="Verdana" w:hAnsi="Verdana" w:cs="Calibri"/>
          <w:color w:val="4D4E4D"/>
          <w:sz w:val="20"/>
          <w:szCs w:val="20"/>
        </w:rPr>
        <w:t>KaFaSax</w:t>
      </w:r>
      <w:proofErr w:type="spellEnd"/>
      <w:r w:rsidRPr="002B22B8">
        <w:rPr>
          <w:rFonts w:ascii="Verdana" w:hAnsi="Verdana" w:cs="Calibri"/>
          <w:color w:val="4D4E4D"/>
          <w:sz w:val="20"/>
          <w:szCs w:val="20"/>
        </w:rPr>
        <w:t xml:space="preserve">", die die Vereinbarkeit von Karriere und Familie in Sachsen erleichtern möchte und dafür digitale Lösungsangebote entwickelt. Die WFE ist darüber hinaus gut mit weiteren regionalen Netzwerken vernetzt, wie die Fachkräfteallianz Erzgebirge, in der sich Kommunen und Wirtschaft gemeinsam engagieren. Die Stärke der Dienstleistungen der WFE liegt dabei, den Unternehmen Hilfe zur Selbsthilfe zu leisten. </w:t>
      </w:r>
    </w:p>
    <w:p w:rsidR="00E655A3" w:rsidRPr="002B22B8" w:rsidRDefault="00E655A3" w:rsidP="00D66087">
      <w:pPr>
        <w:autoSpaceDE w:val="0"/>
        <w:autoSpaceDN w:val="0"/>
        <w:adjustRightInd w:val="0"/>
        <w:spacing w:after="0" w:line="240" w:lineRule="auto"/>
        <w:rPr>
          <w:rFonts w:ascii="Verdana" w:hAnsi="Verdana" w:cs="Calibri"/>
          <w:color w:val="4D4E4D"/>
          <w:sz w:val="16"/>
          <w:szCs w:val="16"/>
        </w:rPr>
      </w:pPr>
    </w:p>
    <w:p w:rsidR="00E655A3" w:rsidRPr="002B22B8" w:rsidRDefault="00E655A3" w:rsidP="00D66087">
      <w:pPr>
        <w:autoSpaceDE w:val="0"/>
        <w:autoSpaceDN w:val="0"/>
        <w:adjustRightInd w:val="0"/>
        <w:spacing w:after="0" w:line="240" w:lineRule="auto"/>
        <w:rPr>
          <w:rFonts w:ascii="Verdana" w:hAnsi="Verdana" w:cs="Calibri"/>
          <w:color w:val="4D4E4D"/>
          <w:sz w:val="20"/>
          <w:szCs w:val="20"/>
        </w:rPr>
      </w:pPr>
      <w:r w:rsidRPr="002B22B8">
        <w:rPr>
          <w:rFonts w:ascii="Verdana" w:hAnsi="Verdana" w:cs="Calibri"/>
          <w:color w:val="4D4E4D"/>
          <w:sz w:val="20"/>
          <w:szCs w:val="20"/>
        </w:rPr>
        <w:t xml:space="preserve">Der Erzgebirgskreis weist mit 15.500 kleinen und mittelständischen Unternehmen eine besonders kleingliedrige Wirtschaftsstruktur mit einer großen Branchenvielfalt auf und ist ganz wesentlich vom verarbeitenden Gewerbe geprägt. Rund 87 Prozent der Unternehmen beschäftigen weniger als zehn Mitarbeiter. 33 Prozent der sozialversicherungspflichtig Beschäftigten arbeiten in der Industrie. Der Fachkräftebedarf ist also besonders hoch. Hier setzt das von der WFE mitgetragene Fachkräfteportal Erzgebirge, das größte regionale Stellenportal in Sachsen, an. 60.000 monatliche Besuche auf der Website belegen, welchen Stellenwert das Portal hat. </w:t>
      </w:r>
    </w:p>
    <w:p w:rsidR="00E655A3" w:rsidRPr="002B22B8" w:rsidRDefault="00E655A3" w:rsidP="00D66087">
      <w:pPr>
        <w:autoSpaceDE w:val="0"/>
        <w:autoSpaceDN w:val="0"/>
        <w:adjustRightInd w:val="0"/>
        <w:spacing w:after="0" w:line="240" w:lineRule="auto"/>
        <w:rPr>
          <w:rFonts w:ascii="Verdana" w:hAnsi="Verdana" w:cs="Calibri"/>
          <w:color w:val="4D4E4D"/>
          <w:sz w:val="16"/>
          <w:szCs w:val="16"/>
        </w:rPr>
      </w:pPr>
    </w:p>
    <w:p w:rsidR="00E655A3" w:rsidRPr="002B22B8" w:rsidRDefault="00E655A3" w:rsidP="00D66087">
      <w:pPr>
        <w:autoSpaceDE w:val="0"/>
        <w:autoSpaceDN w:val="0"/>
        <w:adjustRightInd w:val="0"/>
        <w:spacing w:after="0" w:line="240" w:lineRule="auto"/>
        <w:rPr>
          <w:rFonts w:ascii="Verdana" w:hAnsi="Verdana" w:cs="Calibri"/>
          <w:color w:val="4D4E4D"/>
          <w:sz w:val="20"/>
          <w:szCs w:val="20"/>
        </w:rPr>
      </w:pPr>
      <w:r w:rsidRPr="002B22B8">
        <w:rPr>
          <w:rFonts w:ascii="Verdana" w:hAnsi="Verdana" w:cs="Calibri"/>
          <w:color w:val="4D4E4D"/>
          <w:sz w:val="20"/>
          <w:szCs w:val="20"/>
        </w:rPr>
        <w:t xml:space="preserve">Seit 2012 organisiert die WFE zudem den Pendleraktionstag Erzgebirge, um potentielle Rückkehrer zu umwerben. Mehr als 60 Unternehmen präsentieren sich mittlerweile alljährlich zwischen Weihnachten und Neujahr rund 1.000 Besuchern. Ebenfalls gut besucht ist die Ausbildungsmesse Erzgebirge der WFE. Jährlich besuchen etwa 2.500 Jugendliche die Messe an ihren vier Standorten. Jugendliche für eine Ausbildung in ihrer Heimatregion zu begeistern, hat auch die von der WFE organisierte „Woche der offenen Unternehmen“ zum Ziel. Mehr als 300 Unternehmen und sämtliche 64 Schulen des </w:t>
      </w:r>
      <w:r w:rsidRPr="002B22B8">
        <w:rPr>
          <w:rFonts w:ascii="Verdana" w:hAnsi="Verdana" w:cs="Calibri"/>
          <w:color w:val="4D4E4D"/>
          <w:sz w:val="20"/>
          <w:szCs w:val="20"/>
        </w:rPr>
        <w:lastRenderedPageBreak/>
        <w:t>Landkreises beteiligen sich daran. 170 Ausbildungsberufe und etwa 50 praxisorientierte Studiengänge werden hier vorgestellt.</w:t>
      </w:r>
    </w:p>
    <w:p w:rsidR="00E655A3" w:rsidRPr="002B22B8" w:rsidRDefault="00E655A3" w:rsidP="00D66087">
      <w:pPr>
        <w:autoSpaceDE w:val="0"/>
        <w:autoSpaceDN w:val="0"/>
        <w:adjustRightInd w:val="0"/>
        <w:spacing w:after="0" w:line="240" w:lineRule="auto"/>
        <w:rPr>
          <w:rFonts w:ascii="Verdana" w:hAnsi="Verdana" w:cs="Calibri"/>
          <w:color w:val="4D4E4D"/>
          <w:sz w:val="16"/>
          <w:szCs w:val="16"/>
        </w:rPr>
      </w:pPr>
    </w:p>
    <w:p w:rsidR="00E655A3" w:rsidRPr="002B22B8" w:rsidRDefault="00E655A3" w:rsidP="00D66087">
      <w:pPr>
        <w:autoSpaceDE w:val="0"/>
        <w:autoSpaceDN w:val="0"/>
        <w:adjustRightInd w:val="0"/>
        <w:spacing w:after="0" w:line="240" w:lineRule="auto"/>
        <w:rPr>
          <w:rFonts w:ascii="Verdana" w:hAnsi="Verdana" w:cs="Calibri"/>
          <w:color w:val="4D4E4D"/>
          <w:sz w:val="20"/>
          <w:szCs w:val="20"/>
        </w:rPr>
      </w:pPr>
      <w:r w:rsidRPr="002B22B8">
        <w:rPr>
          <w:rFonts w:ascii="Verdana" w:hAnsi="Verdana" w:cs="Calibri"/>
          <w:color w:val="4D4E4D"/>
          <w:sz w:val="20"/>
          <w:szCs w:val="20"/>
        </w:rPr>
        <w:t>Kontinuität und Zielstrebigkeit, Geduld und Optimismus zeichnen die Arbeit der WFE aus. Das letztlich erfolgreiche Bemühen, gemeinsam mit zahlreichen Partnern die "Montanregion Erzgebirge/</w:t>
      </w:r>
      <w:proofErr w:type="spellStart"/>
      <w:r w:rsidRPr="002B22B8">
        <w:rPr>
          <w:rFonts w:ascii="Verdana" w:hAnsi="Verdana" w:cs="Calibri"/>
          <w:color w:val="4D4E4D"/>
          <w:sz w:val="20"/>
          <w:szCs w:val="20"/>
        </w:rPr>
        <w:t>Kruanohoyí</w:t>
      </w:r>
      <w:proofErr w:type="spellEnd"/>
      <w:r w:rsidRPr="002B22B8">
        <w:rPr>
          <w:rFonts w:ascii="Verdana" w:hAnsi="Verdana" w:cs="Calibri"/>
          <w:color w:val="4D4E4D"/>
          <w:sz w:val="20"/>
          <w:szCs w:val="20"/>
        </w:rPr>
        <w:t>" von der UNESCO als Weltkulturerbe anerkannt zu bekommen, zeugt davon.</w:t>
      </w:r>
    </w:p>
    <w:p w:rsidR="00E655A3" w:rsidRPr="002B22B8" w:rsidRDefault="00E655A3" w:rsidP="00D66087">
      <w:pPr>
        <w:autoSpaceDE w:val="0"/>
        <w:autoSpaceDN w:val="0"/>
        <w:adjustRightInd w:val="0"/>
        <w:spacing w:after="0" w:line="240" w:lineRule="auto"/>
        <w:rPr>
          <w:rFonts w:ascii="Verdana" w:hAnsi="Verdana" w:cs="Calibri"/>
          <w:color w:val="4D4E4D"/>
          <w:sz w:val="16"/>
          <w:szCs w:val="16"/>
        </w:rPr>
      </w:pPr>
    </w:p>
    <w:p w:rsidR="00E655A3" w:rsidRPr="002B22B8" w:rsidRDefault="00E655A3" w:rsidP="00D66087">
      <w:pPr>
        <w:autoSpaceDE w:val="0"/>
        <w:autoSpaceDN w:val="0"/>
        <w:adjustRightInd w:val="0"/>
        <w:spacing w:after="0" w:line="240" w:lineRule="auto"/>
        <w:rPr>
          <w:rFonts w:ascii="Verdana" w:hAnsi="Verdana" w:cs="Calibri"/>
          <w:color w:val="4D4E4D"/>
          <w:sz w:val="20"/>
          <w:szCs w:val="20"/>
        </w:rPr>
      </w:pPr>
      <w:r w:rsidRPr="002B22B8">
        <w:rPr>
          <w:rFonts w:ascii="Verdana" w:hAnsi="Verdana" w:cs="Calibri"/>
          <w:color w:val="4D4E4D"/>
          <w:sz w:val="20"/>
          <w:szCs w:val="20"/>
        </w:rPr>
        <w:t>Das nächste Projekt für die WFE ist das vom Bundesforschungsministerium geförderte Programm "WIR! - Wandel durch Innovation in der Region". Hier geht es um das Thema Strukturwandel. Drei Bündnisse aus dem Erzgebirge zählen zum Kreis der 20 ausgewählten Projekte für die Umsetzungsphase. Auch hier mit im Boot: Die WFE.</w:t>
      </w:r>
    </w:p>
    <w:p w:rsidR="00E655A3" w:rsidRPr="002B22B8" w:rsidRDefault="00E655A3" w:rsidP="00D66087">
      <w:pPr>
        <w:autoSpaceDE w:val="0"/>
        <w:autoSpaceDN w:val="0"/>
        <w:adjustRightInd w:val="0"/>
        <w:spacing w:after="0" w:line="240" w:lineRule="auto"/>
        <w:rPr>
          <w:rFonts w:ascii="Verdana" w:hAnsi="Verdana" w:cs="Calibri"/>
          <w:color w:val="4D4E4D"/>
          <w:sz w:val="16"/>
          <w:szCs w:val="16"/>
        </w:rPr>
      </w:pPr>
    </w:p>
    <w:p w:rsidR="00E655A3" w:rsidRPr="002B22B8" w:rsidRDefault="00E655A3" w:rsidP="00D66087">
      <w:pPr>
        <w:autoSpaceDE w:val="0"/>
        <w:autoSpaceDN w:val="0"/>
        <w:adjustRightInd w:val="0"/>
        <w:spacing w:after="0" w:line="240" w:lineRule="auto"/>
        <w:rPr>
          <w:rFonts w:ascii="Verdana" w:hAnsi="Verdana" w:cs="Calibri"/>
          <w:i/>
          <w:iCs/>
          <w:sz w:val="18"/>
          <w:szCs w:val="18"/>
        </w:rPr>
      </w:pPr>
      <w:r w:rsidRPr="002B22B8">
        <w:rPr>
          <w:rFonts w:ascii="Verdana" w:hAnsi="Verdana" w:cs="Calibri"/>
          <w:i/>
          <w:iCs/>
          <w:sz w:val="18"/>
          <w:szCs w:val="18"/>
        </w:rPr>
        <w:t xml:space="preserve">Das Unternehmen wurde zum 2. Mal zum Sonderpreis „Kommune des Jahres“ </w:t>
      </w:r>
      <w:r w:rsidR="00DA030B">
        <w:rPr>
          <w:rFonts w:ascii="Verdana" w:hAnsi="Verdana" w:cs="Calibri"/>
          <w:i/>
          <w:iCs/>
          <w:sz w:val="18"/>
          <w:szCs w:val="18"/>
        </w:rPr>
        <w:t>zum</w:t>
      </w:r>
      <w:r w:rsidRPr="002B22B8">
        <w:rPr>
          <w:rFonts w:ascii="Verdana" w:hAnsi="Verdana" w:cs="Calibri"/>
          <w:i/>
          <w:iCs/>
          <w:sz w:val="18"/>
          <w:szCs w:val="18"/>
        </w:rPr>
        <w:t xml:space="preserve"> Wettbewerb „Großer Preis des Mittelstandes“ nominiert, in diesem Jahr von der WEIT Führung GmbH.           </w:t>
      </w:r>
      <w:r w:rsidRPr="002B22B8">
        <w:rPr>
          <w:rFonts w:ascii="Verdana" w:hAnsi="Verdana" w:cs="Calibri"/>
          <w:b/>
          <w:i/>
          <w:iCs/>
          <w:sz w:val="18"/>
          <w:szCs w:val="18"/>
        </w:rPr>
        <w:t>O</w:t>
      </w:r>
    </w:p>
    <w:p w:rsidR="00E655A3" w:rsidRDefault="00E655A3" w:rsidP="00D66087">
      <w:pPr>
        <w:spacing w:after="0" w:line="240" w:lineRule="auto"/>
        <w:rPr>
          <w:rFonts w:ascii="Verdana" w:hAnsi="Verdana" w:cs="Calibri"/>
          <w:sz w:val="20"/>
          <w:szCs w:val="20"/>
        </w:rPr>
      </w:pPr>
    </w:p>
    <w:p w:rsidR="00BC016C" w:rsidRDefault="00BC016C" w:rsidP="00D66087">
      <w:pPr>
        <w:spacing w:after="0" w:line="240" w:lineRule="auto"/>
        <w:rPr>
          <w:rFonts w:ascii="Verdana" w:hAnsi="Verdana" w:cs="Calibri"/>
          <w:sz w:val="20"/>
          <w:szCs w:val="20"/>
        </w:rPr>
      </w:pPr>
    </w:p>
    <w:p w:rsidR="00DA030B" w:rsidRPr="00DA030B" w:rsidRDefault="004C0276" w:rsidP="0017361B">
      <w:pPr>
        <w:ind w:left="6819"/>
        <w:rPr>
          <w:rFonts w:ascii="Verdana" w:hAnsi="Verdana"/>
          <w:b/>
          <w:i/>
          <w:color w:val="FF0000"/>
          <w:sz w:val="24"/>
          <w:szCs w:val="24"/>
        </w:rPr>
      </w:pPr>
      <w:r>
        <w:rPr>
          <w:rFonts w:ascii="Verdana" w:hAnsi="Verdana"/>
          <w:b/>
          <w:color w:val="FF0000"/>
          <w:sz w:val="28"/>
          <w:szCs w:val="28"/>
        </w:rPr>
        <w:t xml:space="preserve">          </w:t>
      </w:r>
      <w:r w:rsidR="0017361B" w:rsidRPr="0017361B">
        <w:rPr>
          <w:rFonts w:ascii="Verdana" w:hAnsi="Verdana"/>
          <w:b/>
          <w:color w:val="FF0000"/>
          <w:sz w:val="28"/>
          <w:szCs w:val="28"/>
        </w:rPr>
        <w:t>B</w:t>
      </w:r>
      <w:r>
        <w:rPr>
          <w:rFonts w:ascii="Verdana" w:hAnsi="Verdana"/>
          <w:b/>
          <w:color w:val="FF0000"/>
          <w:sz w:val="28"/>
          <w:szCs w:val="28"/>
        </w:rPr>
        <w:t>ERLIN</w:t>
      </w:r>
      <w:r w:rsidR="0017361B">
        <w:rPr>
          <w:rFonts w:ascii="Verdana" w:hAnsi="Verdana"/>
          <w:b/>
          <w:i/>
          <w:color w:val="FF0000"/>
          <w:sz w:val="24"/>
          <w:szCs w:val="24"/>
        </w:rPr>
        <w:br/>
      </w:r>
      <w:r w:rsidR="006F2C76" w:rsidRPr="00DA030B">
        <w:rPr>
          <w:rFonts w:ascii="Verdana" w:hAnsi="Verdana"/>
          <w:b/>
          <w:i/>
          <w:color w:val="FF0000"/>
          <w:sz w:val="24"/>
          <w:szCs w:val="24"/>
        </w:rPr>
        <w:t>Bank des Jahres</w:t>
      </w:r>
    </w:p>
    <w:p w:rsidR="00DA030B" w:rsidRDefault="00DA030B" w:rsidP="00DA030B">
      <w:pPr>
        <w:spacing w:after="0" w:line="240" w:lineRule="auto"/>
        <w:rPr>
          <w:rFonts w:ascii="Verdana" w:hAnsi="Verdana"/>
          <w:b/>
          <w:sz w:val="20"/>
          <w:szCs w:val="20"/>
        </w:rPr>
      </w:pPr>
    </w:p>
    <w:p w:rsidR="0017361B" w:rsidRDefault="0017361B" w:rsidP="00DA030B">
      <w:pPr>
        <w:spacing w:after="0" w:line="240" w:lineRule="auto"/>
        <w:rPr>
          <w:rFonts w:ascii="Verdana" w:hAnsi="Verdana"/>
          <w:b/>
          <w:color w:val="3333FF"/>
        </w:rPr>
      </w:pPr>
      <w:proofErr w:type="spellStart"/>
      <w:r w:rsidRPr="0017361B">
        <w:rPr>
          <w:rFonts w:ascii="Verdana" w:hAnsi="Verdana"/>
          <w:b/>
          <w:color w:val="3333FF"/>
        </w:rPr>
        <w:t>wallstreet:online</w:t>
      </w:r>
      <w:proofErr w:type="spellEnd"/>
      <w:r w:rsidRPr="0017361B">
        <w:rPr>
          <w:rFonts w:ascii="Verdana" w:hAnsi="Verdana"/>
          <w:b/>
          <w:color w:val="3333FF"/>
        </w:rPr>
        <w:t xml:space="preserve"> </w:t>
      </w:r>
      <w:proofErr w:type="spellStart"/>
      <w:r w:rsidRPr="0017361B">
        <w:rPr>
          <w:rFonts w:ascii="Verdana" w:hAnsi="Verdana"/>
          <w:b/>
          <w:color w:val="3333FF"/>
        </w:rPr>
        <w:t>capital</w:t>
      </w:r>
      <w:proofErr w:type="spellEnd"/>
      <w:r w:rsidRPr="0017361B">
        <w:rPr>
          <w:rFonts w:ascii="Verdana" w:hAnsi="Verdana"/>
          <w:b/>
          <w:color w:val="3333FF"/>
        </w:rPr>
        <w:t xml:space="preserve"> AG</w:t>
      </w:r>
    </w:p>
    <w:p w:rsidR="006C277A" w:rsidRPr="0017361B" w:rsidRDefault="0017361B" w:rsidP="00DA030B">
      <w:pPr>
        <w:spacing w:after="0" w:line="240" w:lineRule="auto"/>
        <w:rPr>
          <w:rFonts w:ascii="Verdana" w:hAnsi="Verdana" w:cs="Calibri"/>
          <w:sz w:val="20"/>
          <w:szCs w:val="20"/>
        </w:rPr>
      </w:pPr>
      <w:r w:rsidRPr="0017361B">
        <w:rPr>
          <w:rFonts w:ascii="Verdana" w:hAnsi="Verdana" w:cs="Calibri"/>
          <w:sz w:val="20"/>
          <w:szCs w:val="20"/>
        </w:rPr>
        <w:t>10179 Berlin</w:t>
      </w:r>
    </w:p>
    <w:p w:rsidR="0017361B" w:rsidRPr="00DA030B" w:rsidRDefault="0017361B" w:rsidP="00DA030B">
      <w:pPr>
        <w:spacing w:after="0" w:line="240" w:lineRule="auto"/>
        <w:rPr>
          <w:rFonts w:ascii="Verdana" w:hAnsi="Verdana"/>
          <w:sz w:val="16"/>
          <w:szCs w:val="16"/>
        </w:rPr>
      </w:pPr>
    </w:p>
    <w:p w:rsidR="00DA030B" w:rsidRPr="0017361B" w:rsidRDefault="0017361B" w:rsidP="00DA030B">
      <w:pPr>
        <w:spacing w:after="0" w:line="240" w:lineRule="auto"/>
        <w:rPr>
          <w:rFonts w:ascii="Verdana" w:hAnsi="Verdana"/>
          <w:b/>
          <w:i/>
          <w:sz w:val="20"/>
          <w:szCs w:val="20"/>
        </w:rPr>
      </w:pPr>
      <w:r w:rsidRPr="0017361B">
        <w:rPr>
          <w:rFonts w:ascii="Verdana" w:hAnsi="Verdana"/>
          <w:b/>
          <w:i/>
          <w:sz w:val="20"/>
          <w:szCs w:val="20"/>
        </w:rPr>
        <w:t>Wo Arbeit Begeisterung erzeugt</w:t>
      </w:r>
    </w:p>
    <w:p w:rsidR="006F2C76" w:rsidRDefault="006F2C76" w:rsidP="00DA030B">
      <w:pPr>
        <w:spacing w:after="0" w:line="240" w:lineRule="auto"/>
        <w:rPr>
          <w:rFonts w:ascii="Verdana" w:hAnsi="Verdana"/>
          <w:sz w:val="20"/>
          <w:szCs w:val="20"/>
        </w:rPr>
      </w:pPr>
      <w:r w:rsidRPr="0074512A">
        <w:rPr>
          <w:rFonts w:ascii="Verdana" w:hAnsi="Verdana"/>
          <w:sz w:val="20"/>
          <w:szCs w:val="20"/>
        </w:rPr>
        <w:t>Was kann ein Finanzinstitut besser machen, wenn Anleger nach interessanten Anlagealternativen suchen, die von einem unabhängigen Anbieter angeboten werden</w:t>
      </w:r>
      <w:r w:rsidR="00DA030B">
        <w:rPr>
          <w:rFonts w:ascii="Verdana" w:hAnsi="Verdana"/>
          <w:sz w:val="20"/>
          <w:szCs w:val="20"/>
        </w:rPr>
        <w:t>?</w:t>
      </w:r>
      <w:r w:rsidRPr="0074512A">
        <w:rPr>
          <w:rFonts w:ascii="Verdana" w:hAnsi="Verdana"/>
          <w:sz w:val="20"/>
          <w:szCs w:val="20"/>
        </w:rPr>
        <w:t xml:space="preserve"> Wie muss sich ein Finanzinstitut aufstellen, wenn mittelständischen Unternehmen Kapital bereitgestellt werden soll, um das Wachstum und neue </w:t>
      </w:r>
      <w:r w:rsidR="00DA030B">
        <w:rPr>
          <w:rFonts w:ascii="Verdana" w:hAnsi="Verdana"/>
          <w:sz w:val="20"/>
          <w:szCs w:val="20"/>
        </w:rPr>
        <w:t xml:space="preserve">Geschäftsfelder zu finanzieren? </w:t>
      </w:r>
      <w:r w:rsidRPr="0074512A">
        <w:rPr>
          <w:rFonts w:ascii="Verdana" w:hAnsi="Verdana"/>
          <w:sz w:val="20"/>
          <w:szCs w:val="20"/>
        </w:rPr>
        <w:t>Wie bringt man mehr Transparenz in den Kapitalmarkt, insbesondere für Privatanleger und wie senkt man die Kostenstrukturen?</w:t>
      </w:r>
    </w:p>
    <w:p w:rsidR="00DA030B" w:rsidRPr="00DA030B" w:rsidRDefault="00DA030B" w:rsidP="00DA030B">
      <w:pPr>
        <w:spacing w:after="0" w:line="240" w:lineRule="auto"/>
        <w:rPr>
          <w:rFonts w:ascii="Verdana" w:hAnsi="Verdana"/>
          <w:sz w:val="16"/>
          <w:szCs w:val="16"/>
        </w:rPr>
      </w:pPr>
    </w:p>
    <w:p w:rsidR="00DA030B" w:rsidRDefault="006F2C76" w:rsidP="00DA030B">
      <w:pPr>
        <w:spacing w:after="0"/>
        <w:rPr>
          <w:rFonts w:ascii="Verdana" w:eastAsia="Times New Roman" w:hAnsi="Verdana"/>
          <w:sz w:val="20"/>
          <w:szCs w:val="20"/>
          <w:lang w:eastAsia="de-DE"/>
        </w:rPr>
      </w:pPr>
      <w:r w:rsidRPr="0074512A">
        <w:rPr>
          <w:rFonts w:ascii="Verdana" w:hAnsi="Verdana"/>
          <w:sz w:val="20"/>
          <w:szCs w:val="20"/>
        </w:rPr>
        <w:t xml:space="preserve">Mit diesen Fragestellungen wurde im Jahr 2000 die </w:t>
      </w:r>
      <w:proofErr w:type="spellStart"/>
      <w:r w:rsidR="0017361B" w:rsidRPr="0017361B">
        <w:rPr>
          <w:rFonts w:ascii="Verdana" w:hAnsi="Verdana"/>
          <w:sz w:val="20"/>
          <w:szCs w:val="20"/>
        </w:rPr>
        <w:t>wallstreet:online</w:t>
      </w:r>
      <w:proofErr w:type="spellEnd"/>
      <w:r w:rsidR="0017361B" w:rsidRPr="0017361B">
        <w:rPr>
          <w:rFonts w:ascii="Verdana" w:hAnsi="Verdana"/>
          <w:sz w:val="20"/>
          <w:szCs w:val="20"/>
        </w:rPr>
        <w:t xml:space="preserve"> </w:t>
      </w:r>
      <w:proofErr w:type="spellStart"/>
      <w:r w:rsidR="0017361B" w:rsidRPr="0017361B">
        <w:rPr>
          <w:rFonts w:ascii="Verdana" w:hAnsi="Verdana"/>
          <w:sz w:val="20"/>
          <w:szCs w:val="20"/>
        </w:rPr>
        <w:t>capital</w:t>
      </w:r>
      <w:proofErr w:type="spellEnd"/>
      <w:r w:rsidR="0017361B" w:rsidRPr="0017361B">
        <w:rPr>
          <w:rFonts w:ascii="Verdana" w:hAnsi="Verdana"/>
          <w:sz w:val="20"/>
          <w:szCs w:val="20"/>
        </w:rPr>
        <w:t xml:space="preserve"> AG</w:t>
      </w:r>
      <w:r w:rsidRPr="0074512A">
        <w:rPr>
          <w:rFonts w:ascii="Verdana" w:hAnsi="Verdana"/>
          <w:sz w:val="20"/>
          <w:szCs w:val="20"/>
        </w:rPr>
        <w:t xml:space="preserve"> in Berlin gegründet und 2004</w:t>
      </w:r>
      <w:r w:rsidR="00DA030B">
        <w:rPr>
          <w:rFonts w:ascii="Verdana" w:hAnsi="Verdana"/>
          <w:sz w:val="20"/>
          <w:szCs w:val="20"/>
        </w:rPr>
        <w:t xml:space="preserve"> in</w:t>
      </w:r>
      <w:r w:rsidRPr="0074512A">
        <w:rPr>
          <w:rFonts w:ascii="Verdana" w:hAnsi="Verdana"/>
          <w:sz w:val="20"/>
          <w:szCs w:val="20"/>
        </w:rPr>
        <w:t xml:space="preserve"> </w:t>
      </w:r>
      <w:r w:rsidRPr="0074512A">
        <w:rPr>
          <w:rFonts w:ascii="Verdana" w:eastAsia="Times New Roman" w:hAnsi="Verdana"/>
          <w:sz w:val="20"/>
          <w:szCs w:val="20"/>
          <w:lang w:eastAsia="de-DE"/>
        </w:rPr>
        <w:t xml:space="preserve">das Webportal </w:t>
      </w:r>
      <w:r w:rsidRPr="0074512A">
        <w:rPr>
          <w:rFonts w:ascii="Verdana" w:eastAsia="Times New Roman" w:hAnsi="Verdana"/>
          <w:i/>
          <w:sz w:val="20"/>
          <w:szCs w:val="20"/>
          <w:lang w:eastAsia="de-DE"/>
        </w:rPr>
        <w:t>FondsDISCOUNT.de</w:t>
      </w:r>
      <w:r w:rsidRPr="0074512A">
        <w:rPr>
          <w:rFonts w:ascii="Verdana" w:eastAsia="Times New Roman" w:hAnsi="Verdana"/>
          <w:sz w:val="20"/>
          <w:szCs w:val="20"/>
          <w:lang w:eastAsia="de-DE"/>
        </w:rPr>
        <w:t xml:space="preserve"> eingeführt. </w:t>
      </w:r>
    </w:p>
    <w:p w:rsidR="00DA030B" w:rsidRDefault="006F2C76" w:rsidP="00DA030B">
      <w:pPr>
        <w:spacing w:after="0"/>
        <w:rPr>
          <w:rFonts w:ascii="Verdana" w:eastAsia="Times New Roman" w:hAnsi="Verdana"/>
          <w:sz w:val="20"/>
          <w:szCs w:val="20"/>
          <w:lang w:eastAsia="de-DE"/>
        </w:rPr>
      </w:pPr>
      <w:r w:rsidRPr="0074512A">
        <w:rPr>
          <w:rFonts w:ascii="Verdana" w:eastAsia="Times New Roman" w:hAnsi="Verdana"/>
          <w:sz w:val="20"/>
          <w:szCs w:val="20"/>
          <w:lang w:eastAsia="de-DE"/>
        </w:rPr>
        <w:t>Trotz zahlreiche</w:t>
      </w:r>
      <w:r w:rsidR="00DA030B">
        <w:rPr>
          <w:rFonts w:ascii="Verdana" w:eastAsia="Times New Roman" w:hAnsi="Verdana"/>
          <w:sz w:val="20"/>
          <w:szCs w:val="20"/>
          <w:lang w:eastAsia="de-DE"/>
        </w:rPr>
        <w:t>r</w:t>
      </w:r>
      <w:r w:rsidRPr="0074512A">
        <w:rPr>
          <w:rFonts w:ascii="Verdana" w:eastAsia="Times New Roman" w:hAnsi="Verdana"/>
          <w:sz w:val="20"/>
          <w:szCs w:val="20"/>
          <w:lang w:eastAsia="de-DE"/>
        </w:rPr>
        <w:t xml:space="preserve"> gesetzliche</w:t>
      </w:r>
      <w:r w:rsidR="00DA030B">
        <w:rPr>
          <w:rFonts w:ascii="Verdana" w:eastAsia="Times New Roman" w:hAnsi="Verdana"/>
          <w:sz w:val="20"/>
          <w:szCs w:val="20"/>
          <w:lang w:eastAsia="de-DE"/>
        </w:rPr>
        <w:t>r</w:t>
      </w:r>
      <w:r w:rsidRPr="0074512A">
        <w:rPr>
          <w:rFonts w:ascii="Verdana" w:eastAsia="Times New Roman" w:hAnsi="Verdana"/>
          <w:sz w:val="20"/>
          <w:szCs w:val="20"/>
          <w:lang w:eastAsia="de-DE"/>
        </w:rPr>
        <w:t xml:space="preserve"> Änderungen und großen Herausforderungen auf den Kapitalmärkten, ist es dem Unternehmen in den fast zwei Jahrzehnten seit </w:t>
      </w:r>
      <w:r w:rsidR="00DA030B">
        <w:rPr>
          <w:rFonts w:ascii="Verdana" w:eastAsia="Times New Roman" w:hAnsi="Verdana"/>
          <w:sz w:val="20"/>
          <w:szCs w:val="20"/>
          <w:lang w:eastAsia="de-DE"/>
        </w:rPr>
        <w:t xml:space="preserve">der </w:t>
      </w:r>
      <w:r w:rsidRPr="0074512A">
        <w:rPr>
          <w:rFonts w:ascii="Verdana" w:eastAsia="Times New Roman" w:hAnsi="Verdana"/>
          <w:sz w:val="20"/>
          <w:szCs w:val="20"/>
          <w:lang w:eastAsia="de-DE"/>
        </w:rPr>
        <w:t xml:space="preserve">Gründung gelungen, die führende Plattform zur Vermittlung von Kapitalanlagen in Deutschland  zu werden.  Dabei ist es der Gesellschaft stets gelungen, neben klassischen Investmentfonds auch neue Produktklassen bzw. Anlagetrends in das Angebot zu integrieren. </w:t>
      </w:r>
    </w:p>
    <w:p w:rsidR="006F2C76" w:rsidRPr="0074512A" w:rsidRDefault="006F2C76" w:rsidP="00DA030B">
      <w:pPr>
        <w:spacing w:after="0" w:line="240" w:lineRule="auto"/>
        <w:rPr>
          <w:rFonts w:ascii="Verdana" w:eastAsia="Times New Roman" w:hAnsi="Verdana"/>
          <w:sz w:val="20"/>
          <w:szCs w:val="20"/>
          <w:lang w:eastAsia="de-DE"/>
        </w:rPr>
      </w:pPr>
      <w:r w:rsidRPr="0074512A">
        <w:rPr>
          <w:rFonts w:ascii="Verdana" w:eastAsia="Times New Roman" w:hAnsi="Verdana"/>
          <w:sz w:val="20"/>
          <w:szCs w:val="20"/>
          <w:lang w:eastAsia="de-DE"/>
        </w:rPr>
        <w:t>Heute betreut die Gesellschaft mit 33 Mitarbeitern mehr als 25.000 Endkunden. Das bislang vermittelte und betreute Investitionskapital liegt bei über 1,4 M</w:t>
      </w:r>
      <w:r w:rsidR="00DA030B">
        <w:rPr>
          <w:rFonts w:ascii="Verdana" w:eastAsia="Times New Roman" w:hAnsi="Verdana"/>
          <w:sz w:val="20"/>
          <w:szCs w:val="20"/>
          <w:lang w:eastAsia="de-DE"/>
        </w:rPr>
        <w:t>rd.</w:t>
      </w:r>
      <w:r w:rsidRPr="0074512A">
        <w:rPr>
          <w:rFonts w:ascii="Verdana" w:eastAsia="Times New Roman" w:hAnsi="Verdana"/>
          <w:sz w:val="20"/>
          <w:szCs w:val="20"/>
          <w:lang w:eastAsia="de-DE"/>
        </w:rPr>
        <w:t xml:space="preserve"> Euro. </w:t>
      </w:r>
    </w:p>
    <w:p w:rsidR="00DA030B" w:rsidRPr="00DA030B" w:rsidRDefault="00DA030B" w:rsidP="00DA030B">
      <w:pPr>
        <w:spacing w:after="0" w:line="240" w:lineRule="auto"/>
        <w:rPr>
          <w:rFonts w:ascii="Verdana" w:eastAsia="Times New Roman" w:hAnsi="Verdana"/>
          <w:sz w:val="16"/>
          <w:szCs w:val="16"/>
          <w:lang w:eastAsia="de-DE"/>
        </w:rPr>
      </w:pPr>
    </w:p>
    <w:p w:rsidR="006F2C76" w:rsidRDefault="006F2C76" w:rsidP="00DA030B">
      <w:pPr>
        <w:spacing w:after="0" w:line="240" w:lineRule="auto"/>
        <w:rPr>
          <w:rFonts w:ascii="Verdana" w:eastAsia="Times New Roman" w:hAnsi="Verdana"/>
          <w:sz w:val="20"/>
          <w:szCs w:val="20"/>
          <w:lang w:eastAsia="de-DE"/>
        </w:rPr>
      </w:pPr>
      <w:r w:rsidRPr="0074512A">
        <w:rPr>
          <w:rFonts w:ascii="Verdana" w:eastAsia="Times New Roman" w:hAnsi="Verdana"/>
          <w:sz w:val="20"/>
          <w:szCs w:val="20"/>
          <w:lang w:eastAsia="de-DE"/>
        </w:rPr>
        <w:t xml:space="preserve">Die </w:t>
      </w:r>
      <w:proofErr w:type="spellStart"/>
      <w:r w:rsidR="0017361B" w:rsidRPr="0017361B">
        <w:rPr>
          <w:rFonts w:ascii="Verdana" w:hAnsi="Verdana"/>
          <w:sz w:val="20"/>
          <w:szCs w:val="20"/>
        </w:rPr>
        <w:t>wallstreet:online</w:t>
      </w:r>
      <w:proofErr w:type="spellEnd"/>
      <w:r w:rsidR="0017361B" w:rsidRPr="0017361B">
        <w:rPr>
          <w:rFonts w:ascii="Verdana" w:hAnsi="Verdana"/>
          <w:sz w:val="20"/>
          <w:szCs w:val="20"/>
        </w:rPr>
        <w:t xml:space="preserve"> </w:t>
      </w:r>
      <w:proofErr w:type="spellStart"/>
      <w:r w:rsidR="0017361B" w:rsidRPr="0017361B">
        <w:rPr>
          <w:rFonts w:ascii="Verdana" w:hAnsi="Verdana"/>
          <w:sz w:val="20"/>
          <w:szCs w:val="20"/>
        </w:rPr>
        <w:t>capital</w:t>
      </w:r>
      <w:proofErr w:type="spellEnd"/>
      <w:r w:rsidR="0017361B" w:rsidRPr="0017361B">
        <w:rPr>
          <w:rFonts w:ascii="Verdana" w:hAnsi="Verdana"/>
          <w:sz w:val="20"/>
          <w:szCs w:val="20"/>
        </w:rPr>
        <w:t xml:space="preserve"> AG</w:t>
      </w:r>
      <w:r w:rsidR="0017361B">
        <w:rPr>
          <w:rFonts w:ascii="Verdana" w:hAnsi="Verdana"/>
          <w:sz w:val="20"/>
          <w:szCs w:val="20"/>
        </w:rPr>
        <w:t xml:space="preserve"> </w:t>
      </w:r>
      <w:r w:rsidRPr="0074512A">
        <w:rPr>
          <w:rFonts w:ascii="Verdana" w:eastAsia="Times New Roman" w:hAnsi="Verdana"/>
          <w:sz w:val="20"/>
          <w:szCs w:val="20"/>
          <w:lang w:eastAsia="de-DE"/>
        </w:rPr>
        <w:t xml:space="preserve">unterstützt mit Ihren Dienstleistungen den Mittelstand bei der Finanzierung </w:t>
      </w:r>
      <w:r w:rsidR="00DA030B">
        <w:rPr>
          <w:rFonts w:ascii="Verdana" w:eastAsia="Times New Roman" w:hAnsi="Verdana"/>
          <w:sz w:val="20"/>
          <w:szCs w:val="20"/>
          <w:lang w:eastAsia="de-DE"/>
        </w:rPr>
        <w:t xml:space="preserve">seiner </w:t>
      </w:r>
      <w:r w:rsidRPr="0074512A">
        <w:rPr>
          <w:rFonts w:ascii="Verdana" w:eastAsia="Times New Roman" w:hAnsi="Verdana"/>
          <w:sz w:val="20"/>
          <w:szCs w:val="20"/>
          <w:lang w:eastAsia="de-DE"/>
        </w:rPr>
        <w:t>Geschäftsmodelle.  Sie öffnet dem vorrangig deutschen aber auch europäischen Mittelstand den Zugang zu einer bankenunabhängigen Finanzierungsquelle durch Privatkunden, semiprofessionellen und institutionellen Investoren und arbeitet stetig daran, den Zugang auszubauen und für beiden Seiten zu vereinfachen. Das Finanzinstitut begleitet für den Mittelstand die Strukturierung der Projekte, hilft dabei passende Partner zu finden, erläutert die rechtlichen Situationen und unterstützt es maßgeblich bei der Einwerbung des benötigten Kapitals.</w:t>
      </w:r>
    </w:p>
    <w:p w:rsidR="00DA030B" w:rsidRPr="00DA030B" w:rsidRDefault="00DA030B" w:rsidP="00DA030B">
      <w:pPr>
        <w:spacing w:after="0" w:line="240" w:lineRule="auto"/>
        <w:rPr>
          <w:rFonts w:ascii="Verdana" w:eastAsia="Times New Roman" w:hAnsi="Verdana"/>
          <w:sz w:val="16"/>
          <w:szCs w:val="16"/>
          <w:lang w:eastAsia="de-DE"/>
        </w:rPr>
      </w:pPr>
    </w:p>
    <w:p w:rsidR="006F2C76" w:rsidRPr="0074512A" w:rsidRDefault="00DA030B" w:rsidP="006F2C76">
      <w:pPr>
        <w:rPr>
          <w:rFonts w:ascii="Verdana" w:eastAsia="Times New Roman" w:hAnsi="Verdana"/>
          <w:sz w:val="20"/>
          <w:szCs w:val="20"/>
          <w:lang w:eastAsia="de-DE"/>
        </w:rPr>
      </w:pPr>
      <w:r>
        <w:rPr>
          <w:rFonts w:ascii="Verdana" w:hAnsi="Verdana"/>
          <w:sz w:val="20"/>
          <w:szCs w:val="20"/>
        </w:rPr>
        <w:t xml:space="preserve">Die </w:t>
      </w:r>
      <w:proofErr w:type="spellStart"/>
      <w:r w:rsidR="0017361B" w:rsidRPr="0017361B">
        <w:rPr>
          <w:rFonts w:ascii="Verdana" w:hAnsi="Verdana"/>
          <w:sz w:val="20"/>
          <w:szCs w:val="20"/>
        </w:rPr>
        <w:t>wallstreet:online</w:t>
      </w:r>
      <w:proofErr w:type="spellEnd"/>
      <w:r w:rsidR="0017361B" w:rsidRPr="0017361B">
        <w:rPr>
          <w:rFonts w:ascii="Verdana" w:hAnsi="Verdana"/>
          <w:sz w:val="20"/>
          <w:szCs w:val="20"/>
        </w:rPr>
        <w:t xml:space="preserve"> </w:t>
      </w:r>
      <w:proofErr w:type="spellStart"/>
      <w:r w:rsidR="0017361B" w:rsidRPr="0017361B">
        <w:rPr>
          <w:rFonts w:ascii="Verdana" w:hAnsi="Verdana"/>
          <w:sz w:val="20"/>
          <w:szCs w:val="20"/>
        </w:rPr>
        <w:t>capital</w:t>
      </w:r>
      <w:proofErr w:type="spellEnd"/>
      <w:r w:rsidR="0017361B" w:rsidRPr="0017361B">
        <w:rPr>
          <w:rFonts w:ascii="Verdana" w:hAnsi="Verdana"/>
          <w:sz w:val="20"/>
          <w:szCs w:val="20"/>
        </w:rPr>
        <w:t xml:space="preserve"> AG</w:t>
      </w:r>
      <w:r w:rsidR="0017361B">
        <w:rPr>
          <w:rFonts w:ascii="Verdana" w:hAnsi="Verdana"/>
          <w:sz w:val="20"/>
          <w:szCs w:val="20"/>
        </w:rPr>
        <w:t xml:space="preserve"> </w:t>
      </w:r>
      <w:r w:rsidR="006F2C76" w:rsidRPr="0074512A">
        <w:rPr>
          <w:rFonts w:ascii="Verdana" w:hAnsi="Verdana"/>
          <w:sz w:val="20"/>
          <w:szCs w:val="20"/>
        </w:rPr>
        <w:t xml:space="preserve">versteht sich als Lotse für </w:t>
      </w:r>
      <w:r>
        <w:rPr>
          <w:rFonts w:ascii="Verdana" w:hAnsi="Verdana"/>
          <w:sz w:val="20"/>
          <w:szCs w:val="20"/>
        </w:rPr>
        <w:t>i</w:t>
      </w:r>
      <w:r w:rsidR="006F2C76" w:rsidRPr="0074512A">
        <w:rPr>
          <w:rFonts w:ascii="Verdana" w:hAnsi="Verdana"/>
          <w:sz w:val="20"/>
          <w:szCs w:val="20"/>
        </w:rPr>
        <w:t xml:space="preserve">hre Anleger, die auf der Suche nach alternativen Kapitalanlagen sind. </w:t>
      </w:r>
      <w:r w:rsidR="006F2C76" w:rsidRPr="0074512A">
        <w:rPr>
          <w:rFonts w:ascii="Verdana" w:eastAsia="Times New Roman" w:hAnsi="Verdana"/>
          <w:sz w:val="20"/>
          <w:szCs w:val="20"/>
          <w:lang w:eastAsia="de-DE"/>
        </w:rPr>
        <w:t xml:space="preserve">Der Investor, der die Projekte finanziert, steht im Vordergrund. Deswegen verbindet die Gesellschaft die neue Online-Welt mit der Offline-Welt und jeder Kunde hat einen persönlichen Ansprechpartner, der für Fragen </w:t>
      </w:r>
      <w:r>
        <w:rPr>
          <w:rFonts w:ascii="Verdana" w:eastAsia="Times New Roman" w:hAnsi="Verdana"/>
          <w:sz w:val="20"/>
          <w:szCs w:val="20"/>
          <w:lang w:eastAsia="de-DE"/>
        </w:rPr>
        <w:t>sieben</w:t>
      </w:r>
      <w:r w:rsidR="006F2C76" w:rsidRPr="0074512A">
        <w:rPr>
          <w:rFonts w:ascii="Verdana" w:eastAsia="Times New Roman" w:hAnsi="Verdana"/>
          <w:sz w:val="20"/>
          <w:szCs w:val="20"/>
          <w:lang w:eastAsia="de-DE"/>
        </w:rPr>
        <w:t xml:space="preserve"> Tage pro Woche zur Verfügung steht. Wichtige Informationen, die für eine Anlageentscheidung benötigt werden, stellt die </w:t>
      </w:r>
      <w:proofErr w:type="spellStart"/>
      <w:r w:rsidR="0017361B" w:rsidRPr="0017361B">
        <w:rPr>
          <w:rFonts w:ascii="Verdana" w:eastAsia="Times New Roman" w:hAnsi="Verdana"/>
          <w:sz w:val="20"/>
          <w:szCs w:val="20"/>
          <w:lang w:eastAsia="de-DE"/>
        </w:rPr>
        <w:t>wallstreet:online</w:t>
      </w:r>
      <w:proofErr w:type="spellEnd"/>
      <w:r w:rsidR="0017361B" w:rsidRPr="0017361B">
        <w:rPr>
          <w:rFonts w:ascii="Verdana" w:eastAsia="Times New Roman" w:hAnsi="Verdana"/>
          <w:sz w:val="20"/>
          <w:szCs w:val="20"/>
          <w:lang w:eastAsia="de-DE"/>
        </w:rPr>
        <w:t xml:space="preserve"> </w:t>
      </w:r>
      <w:proofErr w:type="spellStart"/>
      <w:r w:rsidR="0017361B" w:rsidRPr="0017361B">
        <w:rPr>
          <w:rFonts w:ascii="Verdana" w:eastAsia="Times New Roman" w:hAnsi="Verdana"/>
          <w:sz w:val="20"/>
          <w:szCs w:val="20"/>
          <w:lang w:eastAsia="de-DE"/>
        </w:rPr>
        <w:t>capital</w:t>
      </w:r>
      <w:proofErr w:type="spellEnd"/>
      <w:r w:rsidR="0017361B" w:rsidRPr="0017361B">
        <w:rPr>
          <w:rFonts w:ascii="Verdana" w:eastAsia="Times New Roman" w:hAnsi="Verdana"/>
          <w:sz w:val="20"/>
          <w:szCs w:val="20"/>
          <w:lang w:eastAsia="de-DE"/>
        </w:rPr>
        <w:t xml:space="preserve"> AG</w:t>
      </w:r>
      <w:r w:rsidR="0017361B">
        <w:rPr>
          <w:rFonts w:ascii="Verdana" w:eastAsia="Times New Roman" w:hAnsi="Verdana"/>
          <w:sz w:val="20"/>
          <w:szCs w:val="20"/>
          <w:lang w:eastAsia="de-DE"/>
        </w:rPr>
        <w:t xml:space="preserve"> </w:t>
      </w:r>
      <w:r w:rsidR="006F2C76" w:rsidRPr="0074512A">
        <w:rPr>
          <w:rFonts w:ascii="Verdana" w:eastAsia="Times New Roman" w:hAnsi="Verdana"/>
          <w:sz w:val="20"/>
          <w:szCs w:val="20"/>
          <w:lang w:eastAsia="de-DE"/>
        </w:rPr>
        <w:t xml:space="preserve">und ihr </w:t>
      </w:r>
      <w:r w:rsidR="006F2C76" w:rsidRPr="0074512A">
        <w:rPr>
          <w:rFonts w:ascii="Verdana" w:eastAsia="Times New Roman" w:hAnsi="Verdana"/>
          <w:sz w:val="20"/>
          <w:szCs w:val="20"/>
          <w:lang w:eastAsia="de-DE"/>
        </w:rPr>
        <w:lastRenderedPageBreak/>
        <w:t xml:space="preserve">Redaktionsteam zur Verfügung. Anleger werden über die Internetseiten, </w:t>
      </w:r>
      <w:r>
        <w:rPr>
          <w:rFonts w:ascii="Verdana" w:eastAsia="Times New Roman" w:hAnsi="Verdana"/>
          <w:sz w:val="20"/>
          <w:szCs w:val="20"/>
          <w:lang w:eastAsia="de-DE"/>
        </w:rPr>
        <w:t xml:space="preserve">per </w:t>
      </w:r>
      <w:r w:rsidR="006F2C76" w:rsidRPr="0074512A">
        <w:rPr>
          <w:rFonts w:ascii="Verdana" w:eastAsia="Times New Roman" w:hAnsi="Verdana"/>
          <w:sz w:val="20"/>
          <w:szCs w:val="20"/>
          <w:lang w:eastAsia="de-DE"/>
        </w:rPr>
        <w:t>E-Mail und das vierteljährlich erscheinende Magazin fortlaufend informiert. Es gilt die Maxime, dass Anleger für ihr Risiko bei der Kapitalanlage eine adäquate Rendite erhalten. Das bedeutet, die Projekte müssen rentabel sein und das zu finanzierende Unternehmen muss ein seriöses Geschäftsmodell betreiben.</w:t>
      </w:r>
    </w:p>
    <w:p w:rsidR="006F2C76" w:rsidRPr="0074512A" w:rsidRDefault="006F2C76" w:rsidP="006F2C76">
      <w:pPr>
        <w:rPr>
          <w:rFonts w:ascii="Verdana" w:eastAsia="Times New Roman" w:hAnsi="Verdana"/>
          <w:sz w:val="20"/>
          <w:szCs w:val="20"/>
          <w:lang w:eastAsia="de-DE"/>
        </w:rPr>
      </w:pPr>
      <w:r w:rsidRPr="0074512A">
        <w:rPr>
          <w:rFonts w:ascii="Verdana" w:hAnsi="Verdana"/>
          <w:sz w:val="20"/>
          <w:szCs w:val="20"/>
        </w:rPr>
        <w:t xml:space="preserve">Mit ihren Leistungen </w:t>
      </w:r>
      <w:r w:rsidRPr="0074512A">
        <w:rPr>
          <w:rFonts w:ascii="Verdana" w:eastAsia="Times New Roman" w:hAnsi="Verdana"/>
          <w:sz w:val="20"/>
          <w:szCs w:val="20"/>
          <w:lang w:eastAsia="de-DE"/>
        </w:rPr>
        <w:t xml:space="preserve">verhilft die </w:t>
      </w:r>
      <w:proofErr w:type="spellStart"/>
      <w:r w:rsidR="0017361B" w:rsidRPr="0017361B">
        <w:rPr>
          <w:rFonts w:ascii="Verdana" w:eastAsia="Times New Roman" w:hAnsi="Verdana"/>
          <w:sz w:val="20"/>
          <w:szCs w:val="20"/>
          <w:lang w:eastAsia="de-DE"/>
        </w:rPr>
        <w:t>wallstreet:online</w:t>
      </w:r>
      <w:proofErr w:type="spellEnd"/>
      <w:r w:rsidR="0017361B" w:rsidRPr="0017361B">
        <w:rPr>
          <w:rFonts w:ascii="Verdana" w:eastAsia="Times New Roman" w:hAnsi="Verdana"/>
          <w:sz w:val="20"/>
          <w:szCs w:val="20"/>
          <w:lang w:eastAsia="de-DE"/>
        </w:rPr>
        <w:t xml:space="preserve"> </w:t>
      </w:r>
      <w:proofErr w:type="spellStart"/>
      <w:r w:rsidR="0017361B" w:rsidRPr="0017361B">
        <w:rPr>
          <w:rFonts w:ascii="Verdana" w:eastAsia="Times New Roman" w:hAnsi="Verdana"/>
          <w:sz w:val="20"/>
          <w:szCs w:val="20"/>
          <w:lang w:eastAsia="de-DE"/>
        </w:rPr>
        <w:t>capital</w:t>
      </w:r>
      <w:proofErr w:type="spellEnd"/>
      <w:r w:rsidR="0017361B" w:rsidRPr="0017361B">
        <w:rPr>
          <w:rFonts w:ascii="Verdana" w:eastAsia="Times New Roman" w:hAnsi="Verdana"/>
          <w:sz w:val="20"/>
          <w:szCs w:val="20"/>
          <w:lang w:eastAsia="de-DE"/>
        </w:rPr>
        <w:t xml:space="preserve"> AG</w:t>
      </w:r>
      <w:r w:rsidR="0017361B">
        <w:rPr>
          <w:rFonts w:ascii="Verdana" w:eastAsia="Times New Roman" w:hAnsi="Verdana"/>
          <w:sz w:val="20"/>
          <w:szCs w:val="20"/>
          <w:lang w:eastAsia="de-DE"/>
        </w:rPr>
        <w:t xml:space="preserve"> </w:t>
      </w:r>
      <w:r w:rsidRPr="0074512A">
        <w:rPr>
          <w:rFonts w:ascii="Verdana" w:eastAsia="Times New Roman" w:hAnsi="Verdana"/>
          <w:sz w:val="20"/>
          <w:szCs w:val="20"/>
          <w:lang w:eastAsia="de-DE"/>
        </w:rPr>
        <w:t>aktuell mehr als 25.000 Anlegern zu einer deutlichen Kostenersparnis gegenüber klassischen Hausbanken und gilt als Trendsetter im Education</w:t>
      </w:r>
      <w:r w:rsidR="00DA030B">
        <w:rPr>
          <w:rFonts w:ascii="Verdana" w:eastAsia="Times New Roman" w:hAnsi="Verdana"/>
          <w:sz w:val="20"/>
          <w:szCs w:val="20"/>
          <w:lang w:eastAsia="de-DE"/>
        </w:rPr>
        <w:t>-</w:t>
      </w:r>
      <w:r w:rsidRPr="0074512A">
        <w:rPr>
          <w:rFonts w:ascii="Verdana" w:eastAsia="Times New Roman" w:hAnsi="Verdana"/>
          <w:sz w:val="20"/>
          <w:szCs w:val="20"/>
          <w:lang w:eastAsia="de-DE"/>
        </w:rPr>
        <w:t xml:space="preserve">Marketing. Sie sorgt bei den mittelständischen Unternehmen </w:t>
      </w:r>
      <w:r w:rsidR="00DA030B">
        <w:rPr>
          <w:rFonts w:ascii="Verdana" w:eastAsia="Times New Roman" w:hAnsi="Verdana"/>
          <w:sz w:val="20"/>
          <w:szCs w:val="20"/>
          <w:lang w:eastAsia="de-DE"/>
        </w:rPr>
        <w:t xml:space="preserve">für </w:t>
      </w:r>
      <w:r w:rsidRPr="0074512A">
        <w:rPr>
          <w:rFonts w:ascii="Verdana" w:eastAsia="Times New Roman" w:hAnsi="Verdana"/>
          <w:sz w:val="20"/>
          <w:szCs w:val="20"/>
          <w:lang w:eastAsia="de-DE"/>
        </w:rPr>
        <w:t>eine</w:t>
      </w:r>
      <w:r w:rsidR="00DA030B">
        <w:rPr>
          <w:rFonts w:ascii="Verdana" w:eastAsia="Times New Roman" w:hAnsi="Verdana"/>
          <w:sz w:val="20"/>
          <w:szCs w:val="20"/>
          <w:lang w:eastAsia="de-DE"/>
        </w:rPr>
        <w:t xml:space="preserve"> bessere</w:t>
      </w:r>
      <w:r w:rsidRPr="0074512A">
        <w:rPr>
          <w:rFonts w:ascii="Verdana" w:eastAsia="Times New Roman" w:hAnsi="Verdana"/>
          <w:sz w:val="20"/>
          <w:szCs w:val="20"/>
          <w:lang w:eastAsia="de-DE"/>
        </w:rPr>
        <w:t xml:space="preserve"> Kapitalausstattung und damit </w:t>
      </w:r>
      <w:r w:rsidR="006C277A">
        <w:rPr>
          <w:rFonts w:ascii="Verdana" w:eastAsia="Times New Roman" w:hAnsi="Verdana"/>
          <w:sz w:val="20"/>
          <w:szCs w:val="20"/>
          <w:lang w:eastAsia="de-DE"/>
        </w:rPr>
        <w:t xml:space="preserve">für die </w:t>
      </w:r>
      <w:r w:rsidRPr="0074512A">
        <w:rPr>
          <w:rFonts w:ascii="Verdana" w:eastAsia="Times New Roman" w:hAnsi="Verdana"/>
          <w:sz w:val="20"/>
          <w:szCs w:val="20"/>
          <w:lang w:eastAsia="de-DE"/>
        </w:rPr>
        <w:t xml:space="preserve">Grundlage für Wachstum und Innovation. </w:t>
      </w:r>
    </w:p>
    <w:p w:rsidR="006F2C76" w:rsidRPr="0074512A" w:rsidRDefault="006F2C76" w:rsidP="006F2C76">
      <w:pPr>
        <w:rPr>
          <w:rFonts w:ascii="Verdana" w:eastAsia="Times New Roman" w:hAnsi="Verdana"/>
          <w:sz w:val="20"/>
          <w:szCs w:val="20"/>
          <w:lang w:eastAsia="de-DE"/>
        </w:rPr>
      </w:pPr>
      <w:r w:rsidRPr="0074512A">
        <w:rPr>
          <w:rFonts w:ascii="Verdana" w:eastAsia="Times New Roman" w:hAnsi="Verdana"/>
          <w:sz w:val="20"/>
          <w:szCs w:val="20"/>
          <w:lang w:eastAsia="de-DE"/>
        </w:rPr>
        <w:t xml:space="preserve">In Zeiten der Null- und Negativzinsen </w:t>
      </w:r>
      <w:r w:rsidR="006C277A">
        <w:rPr>
          <w:rFonts w:ascii="Verdana" w:eastAsia="Times New Roman" w:hAnsi="Verdana"/>
          <w:sz w:val="20"/>
          <w:szCs w:val="20"/>
          <w:lang w:eastAsia="de-DE"/>
        </w:rPr>
        <w:t xml:space="preserve">sowie </w:t>
      </w:r>
      <w:r w:rsidRPr="0074512A">
        <w:rPr>
          <w:rFonts w:ascii="Verdana" w:eastAsia="Times New Roman" w:hAnsi="Verdana"/>
          <w:sz w:val="20"/>
          <w:szCs w:val="20"/>
          <w:lang w:eastAsia="de-DE"/>
        </w:rPr>
        <w:t xml:space="preserve">der Regulierung des Kreditgeschäfts durch Basel III werden die Dienstleistungen der </w:t>
      </w:r>
      <w:proofErr w:type="spellStart"/>
      <w:r w:rsidR="0017361B" w:rsidRPr="0017361B">
        <w:rPr>
          <w:rFonts w:ascii="Verdana" w:eastAsia="Times New Roman" w:hAnsi="Verdana"/>
          <w:sz w:val="20"/>
          <w:szCs w:val="20"/>
          <w:lang w:eastAsia="de-DE"/>
        </w:rPr>
        <w:t>wallstreet:online</w:t>
      </w:r>
      <w:proofErr w:type="spellEnd"/>
      <w:r w:rsidR="0017361B" w:rsidRPr="0017361B">
        <w:rPr>
          <w:rFonts w:ascii="Verdana" w:eastAsia="Times New Roman" w:hAnsi="Verdana"/>
          <w:sz w:val="20"/>
          <w:szCs w:val="20"/>
          <w:lang w:eastAsia="de-DE"/>
        </w:rPr>
        <w:t xml:space="preserve"> </w:t>
      </w:r>
      <w:proofErr w:type="spellStart"/>
      <w:r w:rsidR="0017361B" w:rsidRPr="0017361B">
        <w:rPr>
          <w:rFonts w:ascii="Verdana" w:eastAsia="Times New Roman" w:hAnsi="Verdana"/>
          <w:sz w:val="20"/>
          <w:szCs w:val="20"/>
          <w:lang w:eastAsia="de-DE"/>
        </w:rPr>
        <w:t>capital</w:t>
      </w:r>
      <w:proofErr w:type="spellEnd"/>
      <w:r w:rsidR="0017361B" w:rsidRPr="0017361B">
        <w:rPr>
          <w:rFonts w:ascii="Verdana" w:eastAsia="Times New Roman" w:hAnsi="Verdana"/>
          <w:sz w:val="20"/>
          <w:szCs w:val="20"/>
          <w:lang w:eastAsia="de-DE"/>
        </w:rPr>
        <w:t xml:space="preserve"> AG</w:t>
      </w:r>
      <w:r w:rsidR="0017361B">
        <w:rPr>
          <w:rFonts w:ascii="Verdana" w:eastAsia="Times New Roman" w:hAnsi="Verdana"/>
          <w:sz w:val="20"/>
          <w:szCs w:val="20"/>
          <w:lang w:eastAsia="de-DE"/>
        </w:rPr>
        <w:t xml:space="preserve"> </w:t>
      </w:r>
      <w:r w:rsidRPr="0074512A">
        <w:rPr>
          <w:rFonts w:ascii="Verdana" w:eastAsia="Times New Roman" w:hAnsi="Verdana"/>
          <w:sz w:val="20"/>
          <w:szCs w:val="20"/>
          <w:lang w:eastAsia="de-DE"/>
        </w:rPr>
        <w:t>immer stärker nachgefragt. In den vergangenen Jahren konnte festgestellt werden, dass die Investitionen im Bereich der mittelständischen Unternehmen in Deutschland zunehmen und somit direkt dem deutschen Mittelstand zu Gute kommen.</w:t>
      </w:r>
    </w:p>
    <w:p w:rsidR="006F2C76" w:rsidRPr="0074512A" w:rsidRDefault="006F2C76" w:rsidP="006F2C76">
      <w:pPr>
        <w:rPr>
          <w:rFonts w:ascii="Verdana" w:hAnsi="Verdana"/>
          <w:sz w:val="20"/>
          <w:szCs w:val="20"/>
        </w:rPr>
      </w:pPr>
      <w:r w:rsidRPr="0074512A">
        <w:rPr>
          <w:rFonts w:ascii="Verdana" w:eastAsia="Times New Roman" w:hAnsi="Verdana"/>
          <w:sz w:val="20"/>
          <w:szCs w:val="20"/>
          <w:lang w:eastAsia="de-DE"/>
        </w:rPr>
        <w:t xml:space="preserve">Die </w:t>
      </w:r>
      <w:proofErr w:type="spellStart"/>
      <w:r w:rsidR="0017361B" w:rsidRPr="0017361B">
        <w:rPr>
          <w:rFonts w:ascii="Verdana" w:eastAsia="Times New Roman" w:hAnsi="Verdana"/>
          <w:sz w:val="20"/>
          <w:szCs w:val="20"/>
          <w:lang w:eastAsia="de-DE"/>
        </w:rPr>
        <w:t>wallstreet:online</w:t>
      </w:r>
      <w:proofErr w:type="spellEnd"/>
      <w:r w:rsidR="0017361B" w:rsidRPr="0017361B">
        <w:rPr>
          <w:rFonts w:ascii="Verdana" w:eastAsia="Times New Roman" w:hAnsi="Verdana"/>
          <w:sz w:val="20"/>
          <w:szCs w:val="20"/>
          <w:lang w:eastAsia="de-DE"/>
        </w:rPr>
        <w:t xml:space="preserve"> </w:t>
      </w:r>
      <w:proofErr w:type="spellStart"/>
      <w:r w:rsidR="0017361B" w:rsidRPr="0017361B">
        <w:rPr>
          <w:rFonts w:ascii="Verdana" w:eastAsia="Times New Roman" w:hAnsi="Verdana"/>
          <w:sz w:val="20"/>
          <w:szCs w:val="20"/>
          <w:lang w:eastAsia="de-DE"/>
        </w:rPr>
        <w:t>capital</w:t>
      </w:r>
      <w:proofErr w:type="spellEnd"/>
      <w:r w:rsidR="0017361B" w:rsidRPr="0017361B">
        <w:rPr>
          <w:rFonts w:ascii="Verdana" w:eastAsia="Times New Roman" w:hAnsi="Verdana"/>
          <w:sz w:val="20"/>
          <w:szCs w:val="20"/>
          <w:lang w:eastAsia="de-DE"/>
        </w:rPr>
        <w:t xml:space="preserve"> AG</w:t>
      </w:r>
      <w:r w:rsidR="0017361B">
        <w:rPr>
          <w:rFonts w:ascii="Verdana" w:eastAsia="Times New Roman" w:hAnsi="Verdana"/>
          <w:sz w:val="20"/>
          <w:szCs w:val="20"/>
          <w:lang w:eastAsia="de-DE"/>
        </w:rPr>
        <w:t xml:space="preserve"> </w:t>
      </w:r>
      <w:r w:rsidRPr="0074512A">
        <w:rPr>
          <w:rFonts w:ascii="Verdana" w:eastAsia="Times New Roman" w:hAnsi="Verdana"/>
          <w:sz w:val="20"/>
          <w:szCs w:val="20"/>
          <w:lang w:eastAsia="de-DE"/>
        </w:rPr>
        <w:t>verfolgt die Arbeit des Branchenverband</w:t>
      </w:r>
      <w:r w:rsidR="006C277A">
        <w:rPr>
          <w:rFonts w:ascii="Verdana" w:eastAsia="Times New Roman" w:hAnsi="Verdana"/>
          <w:sz w:val="20"/>
          <w:szCs w:val="20"/>
          <w:lang w:eastAsia="de-DE"/>
        </w:rPr>
        <w:t>e</w:t>
      </w:r>
      <w:r w:rsidRPr="0074512A">
        <w:rPr>
          <w:rFonts w:ascii="Verdana" w:eastAsia="Times New Roman" w:hAnsi="Verdana"/>
          <w:sz w:val="20"/>
          <w:szCs w:val="20"/>
          <w:lang w:eastAsia="de-DE"/>
        </w:rPr>
        <w:t>s BVI und nimmt regelmäßig an Fondskongressen, Finanzmessen und an Workshops teil, um an den Entwicklungen in der Branche teilzuhaben</w:t>
      </w:r>
      <w:r w:rsidR="006C277A">
        <w:rPr>
          <w:rFonts w:ascii="Verdana" w:eastAsia="Times New Roman" w:hAnsi="Verdana"/>
          <w:sz w:val="20"/>
          <w:szCs w:val="20"/>
          <w:lang w:eastAsia="de-DE"/>
        </w:rPr>
        <w:t xml:space="preserve">, </w:t>
      </w:r>
      <w:r w:rsidRPr="0074512A">
        <w:rPr>
          <w:rFonts w:ascii="Verdana" w:eastAsia="Times New Roman" w:hAnsi="Verdana"/>
          <w:sz w:val="20"/>
          <w:szCs w:val="20"/>
          <w:lang w:eastAsia="de-DE"/>
        </w:rPr>
        <w:t xml:space="preserve">Kontakte zu knüpfen bzw. zu intensivieren. </w:t>
      </w:r>
      <w:r w:rsidRPr="0074512A">
        <w:rPr>
          <w:rFonts w:ascii="Verdana" w:hAnsi="Verdana"/>
          <w:sz w:val="20"/>
          <w:szCs w:val="20"/>
        </w:rPr>
        <w:t xml:space="preserve">Die Gesellschaft unterliegt der einheitlichen staatlichen Finanzaufsicht BaFin und gehört der </w:t>
      </w:r>
      <w:proofErr w:type="spellStart"/>
      <w:r w:rsidRPr="0074512A">
        <w:rPr>
          <w:rFonts w:ascii="Verdana" w:hAnsi="Verdana"/>
          <w:sz w:val="20"/>
          <w:szCs w:val="20"/>
        </w:rPr>
        <w:t>EdW</w:t>
      </w:r>
      <w:proofErr w:type="spellEnd"/>
      <w:r w:rsidRPr="0074512A">
        <w:rPr>
          <w:rFonts w:ascii="Verdana" w:hAnsi="Verdana"/>
          <w:sz w:val="20"/>
          <w:szCs w:val="20"/>
        </w:rPr>
        <w:t xml:space="preserve"> Entschädigungseinrichtung der Wertpapierhandelsunternehmen an. </w:t>
      </w:r>
    </w:p>
    <w:p w:rsidR="00BC016C" w:rsidRPr="0017361B" w:rsidRDefault="0017361B" w:rsidP="00D66087">
      <w:pPr>
        <w:spacing w:after="0" w:line="240" w:lineRule="auto"/>
        <w:rPr>
          <w:rFonts w:ascii="Verdana" w:hAnsi="Verdana" w:cs="Calibri"/>
          <w:b/>
          <w:i/>
          <w:sz w:val="20"/>
          <w:szCs w:val="20"/>
        </w:rPr>
      </w:pPr>
      <w:r w:rsidRPr="0017361B">
        <w:rPr>
          <w:rFonts w:ascii="Verdana" w:hAnsi="Verdana" w:cs="Calibri"/>
          <w:i/>
          <w:sz w:val="20"/>
          <w:szCs w:val="20"/>
        </w:rPr>
        <w:t xml:space="preserve">Die </w:t>
      </w:r>
      <w:proofErr w:type="spellStart"/>
      <w:r w:rsidRPr="0017361B">
        <w:rPr>
          <w:rFonts w:ascii="Verdana" w:hAnsi="Verdana" w:cs="Calibri"/>
          <w:i/>
          <w:sz w:val="20"/>
          <w:szCs w:val="20"/>
        </w:rPr>
        <w:t>wallstreet:online</w:t>
      </w:r>
      <w:proofErr w:type="spellEnd"/>
      <w:r w:rsidRPr="0017361B">
        <w:rPr>
          <w:rFonts w:ascii="Verdana" w:hAnsi="Verdana" w:cs="Calibri"/>
          <w:i/>
          <w:sz w:val="20"/>
          <w:szCs w:val="20"/>
        </w:rPr>
        <w:t xml:space="preserve"> </w:t>
      </w:r>
      <w:proofErr w:type="spellStart"/>
      <w:r w:rsidRPr="0017361B">
        <w:rPr>
          <w:rFonts w:ascii="Verdana" w:hAnsi="Verdana" w:cs="Calibri"/>
          <w:i/>
          <w:sz w:val="20"/>
          <w:szCs w:val="20"/>
        </w:rPr>
        <w:t>capital</w:t>
      </w:r>
      <w:proofErr w:type="spellEnd"/>
      <w:r w:rsidRPr="0017361B">
        <w:rPr>
          <w:rFonts w:ascii="Verdana" w:hAnsi="Verdana" w:cs="Calibri"/>
          <w:i/>
          <w:sz w:val="20"/>
          <w:szCs w:val="20"/>
        </w:rPr>
        <w:t xml:space="preserve"> AG wurde von der KFM Deutsche Mittelstand AG </w:t>
      </w:r>
      <w:r w:rsidR="006C277A" w:rsidRPr="0017361B">
        <w:rPr>
          <w:rFonts w:ascii="Verdana" w:hAnsi="Verdana" w:cs="Calibri"/>
          <w:i/>
          <w:sz w:val="20"/>
          <w:szCs w:val="20"/>
        </w:rPr>
        <w:t xml:space="preserve">zum „Großen </w:t>
      </w:r>
      <w:r w:rsidRPr="0017361B">
        <w:rPr>
          <w:rFonts w:ascii="Verdana" w:hAnsi="Verdana" w:cs="Calibri"/>
          <w:i/>
          <w:sz w:val="20"/>
          <w:szCs w:val="20"/>
        </w:rPr>
        <w:t xml:space="preserve">Preis des Mittelstandes“ </w:t>
      </w:r>
      <w:r w:rsidR="006C277A" w:rsidRPr="0017361B">
        <w:rPr>
          <w:rFonts w:ascii="Verdana" w:hAnsi="Verdana" w:cs="Calibri"/>
          <w:i/>
          <w:sz w:val="20"/>
          <w:szCs w:val="20"/>
        </w:rPr>
        <w:t xml:space="preserve">nominiert. </w:t>
      </w:r>
      <w:r w:rsidR="006C277A" w:rsidRPr="0017361B">
        <w:rPr>
          <w:rFonts w:ascii="Verdana" w:hAnsi="Verdana" w:cs="Calibri"/>
          <w:i/>
          <w:sz w:val="20"/>
          <w:szCs w:val="20"/>
        </w:rPr>
        <w:tab/>
      </w:r>
      <w:r w:rsidR="006C277A" w:rsidRPr="0017361B">
        <w:rPr>
          <w:rFonts w:ascii="Verdana" w:hAnsi="Verdana" w:cs="Calibri"/>
          <w:i/>
          <w:sz w:val="20"/>
          <w:szCs w:val="20"/>
        </w:rPr>
        <w:tab/>
      </w:r>
      <w:r w:rsidR="006C277A" w:rsidRPr="0017361B">
        <w:rPr>
          <w:rFonts w:ascii="Verdana" w:hAnsi="Verdana" w:cs="Calibri"/>
          <w:i/>
          <w:sz w:val="20"/>
          <w:szCs w:val="20"/>
        </w:rPr>
        <w:tab/>
      </w:r>
      <w:r w:rsidR="006C277A" w:rsidRPr="0017361B">
        <w:rPr>
          <w:rFonts w:ascii="Verdana" w:hAnsi="Verdana" w:cs="Calibri"/>
          <w:i/>
          <w:sz w:val="20"/>
          <w:szCs w:val="20"/>
        </w:rPr>
        <w:tab/>
      </w:r>
      <w:r w:rsidR="006C277A" w:rsidRPr="0017361B">
        <w:rPr>
          <w:rFonts w:ascii="Verdana" w:hAnsi="Verdana" w:cs="Calibri"/>
          <w:i/>
          <w:sz w:val="20"/>
          <w:szCs w:val="20"/>
        </w:rPr>
        <w:tab/>
        <w:t xml:space="preserve">   </w:t>
      </w:r>
      <w:r w:rsidR="004C0276">
        <w:rPr>
          <w:rFonts w:ascii="Verdana" w:hAnsi="Verdana" w:cs="Calibri"/>
          <w:i/>
          <w:sz w:val="20"/>
          <w:szCs w:val="20"/>
        </w:rPr>
        <w:t xml:space="preserve">            </w:t>
      </w:r>
      <w:r w:rsidR="006C277A" w:rsidRPr="0017361B">
        <w:rPr>
          <w:rFonts w:ascii="Verdana" w:hAnsi="Verdana" w:cs="Calibri"/>
          <w:b/>
          <w:i/>
          <w:sz w:val="20"/>
          <w:szCs w:val="20"/>
        </w:rPr>
        <w:t>O</w:t>
      </w:r>
    </w:p>
    <w:p w:rsidR="00BC016C" w:rsidRDefault="00BC016C" w:rsidP="00D66087">
      <w:pPr>
        <w:spacing w:after="0" w:line="240" w:lineRule="auto"/>
        <w:rPr>
          <w:rFonts w:ascii="Verdana" w:hAnsi="Verdana" w:cs="Calibri"/>
          <w:sz w:val="20"/>
          <w:szCs w:val="20"/>
        </w:rPr>
      </w:pPr>
    </w:p>
    <w:p w:rsidR="0017361B" w:rsidRDefault="0017361B" w:rsidP="00D66087">
      <w:pPr>
        <w:spacing w:after="0" w:line="240" w:lineRule="auto"/>
        <w:rPr>
          <w:rFonts w:ascii="Verdana" w:hAnsi="Verdana" w:cs="Calibri"/>
          <w:sz w:val="20"/>
          <w:szCs w:val="20"/>
        </w:rPr>
      </w:pPr>
    </w:p>
    <w:p w:rsidR="00BC016C" w:rsidRPr="001F1755" w:rsidRDefault="0017361B" w:rsidP="00BC016C">
      <w:pPr>
        <w:spacing w:after="0" w:line="240" w:lineRule="auto"/>
        <w:jc w:val="right"/>
        <w:rPr>
          <w:rFonts w:ascii="Verdana" w:hAnsi="Verdana" w:cstheme="minorHAnsi"/>
          <w:sz w:val="20"/>
          <w:szCs w:val="20"/>
        </w:rPr>
      </w:pPr>
      <w:r w:rsidRPr="002B22B8">
        <w:rPr>
          <w:rFonts w:ascii="Verdana" w:hAnsi="Verdana" w:cs="Calibri"/>
          <w:b/>
          <w:color w:val="FF0000"/>
          <w:sz w:val="28"/>
          <w:szCs w:val="28"/>
        </w:rPr>
        <w:t>FREISTAAT SACHSEN</w:t>
      </w:r>
    </w:p>
    <w:p w:rsidR="00BC016C" w:rsidRPr="006C277A" w:rsidRDefault="00BC016C" w:rsidP="00BC016C">
      <w:pPr>
        <w:spacing w:after="0" w:line="240" w:lineRule="auto"/>
        <w:jc w:val="right"/>
        <w:rPr>
          <w:rFonts w:ascii="Verdana" w:hAnsi="Verdana" w:cstheme="minorHAnsi"/>
          <w:b/>
          <w:i/>
          <w:color w:val="FF0000"/>
          <w:sz w:val="24"/>
          <w:szCs w:val="24"/>
        </w:rPr>
      </w:pPr>
      <w:r w:rsidRPr="006C277A">
        <w:rPr>
          <w:rFonts w:ascii="Verdana" w:hAnsi="Verdana" w:cstheme="minorHAnsi"/>
          <w:b/>
          <w:i/>
          <w:color w:val="FF0000"/>
          <w:sz w:val="24"/>
          <w:szCs w:val="24"/>
        </w:rPr>
        <w:t>Lebenswerk</w:t>
      </w:r>
    </w:p>
    <w:p w:rsidR="00BC016C" w:rsidRPr="001F1755" w:rsidRDefault="00BC016C" w:rsidP="00BC016C">
      <w:pPr>
        <w:spacing w:after="0" w:line="240" w:lineRule="auto"/>
        <w:jc w:val="right"/>
        <w:rPr>
          <w:rFonts w:ascii="Verdana" w:hAnsi="Verdana" w:cstheme="minorHAnsi"/>
          <w:b/>
          <w:sz w:val="20"/>
          <w:szCs w:val="20"/>
        </w:rPr>
      </w:pPr>
    </w:p>
    <w:p w:rsidR="004C0276" w:rsidRDefault="004C0276" w:rsidP="00BC016C">
      <w:pPr>
        <w:spacing w:after="0" w:line="240" w:lineRule="auto"/>
        <w:rPr>
          <w:rFonts w:ascii="Verdana" w:hAnsi="Verdana" w:cstheme="minorHAnsi"/>
          <w:b/>
          <w:color w:val="3333FF"/>
        </w:rPr>
      </w:pPr>
    </w:p>
    <w:p w:rsidR="00BC016C" w:rsidRPr="006C277A" w:rsidRDefault="00BC016C" w:rsidP="00BC016C">
      <w:pPr>
        <w:spacing w:after="0" w:line="240" w:lineRule="auto"/>
        <w:rPr>
          <w:rFonts w:ascii="Verdana" w:hAnsi="Verdana" w:cstheme="minorHAnsi"/>
          <w:b/>
          <w:color w:val="3333FF"/>
        </w:rPr>
      </w:pPr>
      <w:proofErr w:type="spellStart"/>
      <w:r w:rsidRPr="006C277A">
        <w:rPr>
          <w:rFonts w:ascii="Verdana" w:hAnsi="Verdana" w:cstheme="minorHAnsi"/>
          <w:b/>
          <w:color w:val="3333FF"/>
        </w:rPr>
        <w:t>Beautyspa</w:t>
      </w:r>
      <w:proofErr w:type="spellEnd"/>
      <w:r w:rsidRPr="006C277A">
        <w:rPr>
          <w:rFonts w:ascii="Verdana" w:hAnsi="Verdana" w:cstheme="minorHAnsi"/>
          <w:b/>
          <w:color w:val="3333FF"/>
        </w:rPr>
        <w:t xml:space="preserve"> Servicegesellschaft mbH</w:t>
      </w:r>
    </w:p>
    <w:p w:rsidR="00BC016C" w:rsidRPr="006C277A" w:rsidRDefault="00BC016C" w:rsidP="00BC016C">
      <w:pPr>
        <w:spacing w:after="0" w:line="240" w:lineRule="auto"/>
        <w:rPr>
          <w:rFonts w:ascii="Verdana" w:hAnsi="Verdana" w:cstheme="minorHAnsi"/>
          <w:sz w:val="20"/>
          <w:szCs w:val="20"/>
        </w:rPr>
      </w:pPr>
      <w:r w:rsidRPr="006C277A">
        <w:rPr>
          <w:rFonts w:ascii="Verdana" w:hAnsi="Verdana" w:cstheme="minorHAnsi"/>
          <w:sz w:val="20"/>
          <w:szCs w:val="20"/>
        </w:rPr>
        <w:t xml:space="preserve">08301 Bad </w:t>
      </w:r>
      <w:proofErr w:type="spellStart"/>
      <w:r w:rsidRPr="006C277A">
        <w:rPr>
          <w:rFonts w:ascii="Verdana" w:hAnsi="Verdana" w:cstheme="minorHAnsi"/>
          <w:sz w:val="20"/>
          <w:szCs w:val="20"/>
        </w:rPr>
        <w:t>Schlema</w:t>
      </w:r>
      <w:proofErr w:type="spellEnd"/>
    </w:p>
    <w:p w:rsidR="00BC016C" w:rsidRPr="006C277A" w:rsidRDefault="00BC016C" w:rsidP="00BC016C">
      <w:pPr>
        <w:spacing w:after="0" w:line="240" w:lineRule="auto"/>
        <w:rPr>
          <w:rFonts w:ascii="Verdana" w:hAnsi="Verdana" w:cstheme="minorHAnsi"/>
          <w:b/>
          <w:sz w:val="16"/>
          <w:szCs w:val="16"/>
        </w:rPr>
      </w:pPr>
      <w:bookmarkStart w:id="0" w:name="_GoBack"/>
      <w:bookmarkEnd w:id="0"/>
    </w:p>
    <w:p w:rsidR="00BC016C" w:rsidRPr="006C277A" w:rsidRDefault="00BC016C" w:rsidP="006C277A">
      <w:pPr>
        <w:spacing w:after="0" w:line="240" w:lineRule="auto"/>
        <w:rPr>
          <w:rFonts w:ascii="Verdana" w:hAnsi="Verdana" w:cstheme="minorHAnsi"/>
          <w:b/>
          <w:i/>
          <w:sz w:val="20"/>
          <w:szCs w:val="20"/>
        </w:rPr>
      </w:pPr>
      <w:r w:rsidRPr="006C277A">
        <w:rPr>
          <w:rFonts w:ascii="Verdana" w:hAnsi="Verdana" w:cstheme="minorHAnsi"/>
          <w:b/>
          <w:i/>
          <w:sz w:val="20"/>
          <w:szCs w:val="20"/>
        </w:rPr>
        <w:t xml:space="preserve">Schönheit und Gesundheit durch Wasser, Rohstoffe und Herzblut  </w:t>
      </w:r>
    </w:p>
    <w:p w:rsidR="00BC016C" w:rsidRPr="001F1755" w:rsidRDefault="00BC016C" w:rsidP="006C277A">
      <w:pPr>
        <w:pStyle w:val="StandardWeb"/>
        <w:spacing w:before="0" w:beforeAutospacing="0" w:after="120" w:afterAutospacing="0"/>
        <w:rPr>
          <w:rFonts w:ascii="Verdana" w:hAnsi="Verdana" w:cstheme="minorHAnsi"/>
          <w:sz w:val="20"/>
          <w:szCs w:val="20"/>
        </w:rPr>
      </w:pPr>
      <w:r w:rsidRPr="001F1755">
        <w:rPr>
          <w:rFonts w:ascii="Verdana" w:hAnsi="Verdana" w:cstheme="minorHAnsi"/>
          <w:sz w:val="20"/>
          <w:szCs w:val="20"/>
        </w:rPr>
        <w:t xml:space="preserve">Wenn Tradition, Handwerk, Forschung und das Gespür für Trends zusammenkommen, stellt sich Erfolg auch gern langfristig ein. Christine Rößler hat 1998 begonnen, sich mit ihrem Unternehmen im Erzgebirge einen Lebenstraum zu erfüllen. Reichlich 20 Jahre später gehört sie mit ihren etwa 40 </w:t>
      </w:r>
      <w:proofErr w:type="spellStart"/>
      <w:r w:rsidRPr="001F1755">
        <w:rPr>
          <w:rFonts w:ascii="Verdana" w:hAnsi="Verdana" w:cstheme="minorHAnsi"/>
          <w:sz w:val="20"/>
          <w:szCs w:val="20"/>
        </w:rPr>
        <w:t>Mitarbeitern</w:t>
      </w:r>
      <w:r w:rsidR="00F97BA9">
        <w:rPr>
          <w:rFonts w:ascii="Verdana" w:hAnsi="Verdana" w:cstheme="minorHAnsi"/>
          <w:sz w:val="20"/>
          <w:szCs w:val="20"/>
        </w:rPr>
        <w:t>Innen</w:t>
      </w:r>
      <w:proofErr w:type="spellEnd"/>
      <w:r w:rsidRPr="001F1755">
        <w:rPr>
          <w:rFonts w:ascii="Verdana" w:hAnsi="Verdana" w:cstheme="minorHAnsi"/>
          <w:sz w:val="20"/>
          <w:szCs w:val="20"/>
        </w:rPr>
        <w:t xml:space="preserve"> zu den begehrtesten Dienstleisterinnen der Kosmetikbranche.</w:t>
      </w:r>
    </w:p>
    <w:p w:rsidR="00BC016C" w:rsidRPr="001F1755" w:rsidRDefault="00F97BA9" w:rsidP="006C277A">
      <w:pPr>
        <w:pStyle w:val="StandardWeb"/>
        <w:spacing w:before="0" w:beforeAutospacing="0" w:after="120" w:afterAutospacing="0"/>
        <w:rPr>
          <w:rFonts w:ascii="Verdana" w:hAnsi="Verdana" w:cstheme="minorHAnsi"/>
          <w:sz w:val="20"/>
          <w:szCs w:val="20"/>
        </w:rPr>
      </w:pPr>
      <w:r>
        <w:rPr>
          <w:rFonts w:ascii="Verdana" w:hAnsi="Verdana" w:cstheme="minorHAnsi"/>
          <w:sz w:val="20"/>
          <w:szCs w:val="20"/>
        </w:rPr>
        <w:t>S</w:t>
      </w:r>
      <w:r w:rsidR="00BC016C" w:rsidRPr="001F1755">
        <w:rPr>
          <w:rFonts w:ascii="Verdana" w:hAnsi="Verdana" w:cstheme="minorHAnsi"/>
          <w:sz w:val="20"/>
          <w:szCs w:val="20"/>
        </w:rPr>
        <w:t xml:space="preserve">ie </w:t>
      </w:r>
      <w:r>
        <w:rPr>
          <w:rFonts w:ascii="Verdana" w:hAnsi="Verdana" w:cstheme="minorHAnsi"/>
          <w:sz w:val="20"/>
          <w:szCs w:val="20"/>
        </w:rPr>
        <w:t>verfügen ü</w:t>
      </w:r>
      <w:r w:rsidR="00BC016C" w:rsidRPr="001F1755">
        <w:rPr>
          <w:rFonts w:ascii="Verdana" w:hAnsi="Verdana" w:cstheme="minorHAnsi"/>
          <w:sz w:val="20"/>
          <w:szCs w:val="20"/>
        </w:rPr>
        <w:t>ber fundierte Kenntnisse von pflanzlichen und neu patentierten Rohstoffen der Kosmetikindustrie und deren Wirksamkeit. In den vergangenen 20 Jahren wurden mehr als 5.800 verschiedene Produkte mit den Kunden gemeinsam kreiert. Die Experten des Unternehmens agieren stets im Hintergrund, transparent und neutral, ohne Konkurrenzgedanken. 50 Stammkunden profitieren aktuell davon. Sie können den kompletten Produktionszyklus ihres Produktes mitbestimmen, das Produktdesign entwerfen</w:t>
      </w:r>
      <w:r>
        <w:rPr>
          <w:rFonts w:ascii="Verdana" w:hAnsi="Verdana" w:cstheme="minorHAnsi"/>
          <w:sz w:val="20"/>
          <w:szCs w:val="20"/>
        </w:rPr>
        <w:t xml:space="preserve"> und</w:t>
      </w:r>
      <w:r w:rsidR="00BC016C" w:rsidRPr="001F1755">
        <w:rPr>
          <w:rFonts w:ascii="Verdana" w:hAnsi="Verdana" w:cstheme="minorHAnsi"/>
          <w:sz w:val="20"/>
          <w:szCs w:val="20"/>
        </w:rPr>
        <w:t xml:space="preserve"> bekommen Hinweise zur Vermarktung ihrer Mixturen.</w:t>
      </w:r>
    </w:p>
    <w:p w:rsidR="00BC016C" w:rsidRPr="001F1755" w:rsidRDefault="00BC016C" w:rsidP="006C277A">
      <w:pPr>
        <w:autoSpaceDE w:val="0"/>
        <w:autoSpaceDN w:val="0"/>
        <w:adjustRightInd w:val="0"/>
        <w:spacing w:after="120" w:line="240" w:lineRule="auto"/>
        <w:rPr>
          <w:rFonts w:ascii="Verdana" w:eastAsia="Times New Roman" w:hAnsi="Verdana" w:cstheme="minorHAnsi"/>
          <w:sz w:val="20"/>
          <w:szCs w:val="20"/>
          <w:lang w:eastAsia="de-DE"/>
        </w:rPr>
      </w:pPr>
      <w:r w:rsidRPr="001F1755">
        <w:rPr>
          <w:rFonts w:ascii="Verdana" w:eastAsia="Times New Roman" w:hAnsi="Verdana" w:cstheme="minorHAnsi"/>
          <w:sz w:val="20"/>
          <w:szCs w:val="20"/>
          <w:lang w:eastAsia="de-DE"/>
        </w:rPr>
        <w:t xml:space="preserve">Geschäftsleitung und Führungskräfte bei </w:t>
      </w:r>
      <w:proofErr w:type="spellStart"/>
      <w:r w:rsidRPr="001F1755">
        <w:rPr>
          <w:rFonts w:ascii="Verdana" w:eastAsia="Times New Roman" w:hAnsi="Verdana" w:cstheme="minorHAnsi"/>
          <w:sz w:val="20"/>
          <w:szCs w:val="20"/>
          <w:lang w:eastAsia="de-DE"/>
        </w:rPr>
        <w:t>Beautyspa</w:t>
      </w:r>
      <w:proofErr w:type="spellEnd"/>
      <w:r w:rsidRPr="001F1755">
        <w:rPr>
          <w:rFonts w:ascii="Verdana" w:eastAsia="Times New Roman" w:hAnsi="Verdana" w:cstheme="minorHAnsi"/>
          <w:sz w:val="20"/>
          <w:szCs w:val="20"/>
          <w:lang w:eastAsia="de-DE"/>
        </w:rPr>
        <w:t xml:space="preserve"> teilen ihre Erfahrungen von der Entwicklung über die Herstellung und Abfüllung bis hin zur Produktauswahl, der Grafik und der Vermarktung der Produkte sowie </w:t>
      </w:r>
      <w:r w:rsidR="00F97BA9">
        <w:rPr>
          <w:rFonts w:ascii="Verdana" w:eastAsia="Times New Roman" w:hAnsi="Verdana" w:cstheme="minorHAnsi"/>
          <w:sz w:val="20"/>
          <w:szCs w:val="20"/>
          <w:lang w:eastAsia="de-DE"/>
        </w:rPr>
        <w:t xml:space="preserve">in </w:t>
      </w:r>
      <w:r w:rsidRPr="001F1755">
        <w:rPr>
          <w:rFonts w:ascii="Verdana" w:eastAsia="Times New Roman" w:hAnsi="Verdana" w:cstheme="minorHAnsi"/>
          <w:sz w:val="20"/>
          <w:szCs w:val="20"/>
          <w:lang w:eastAsia="de-DE"/>
        </w:rPr>
        <w:t>Schulungen und bringen dadurch gemeinsam die Kosmetikfirma weiter voran. Der Umsatz hat sich seit vier Jahren fast verdoppelt. Alle Mitarbeiter betreuen flexibel und zuverlässig die zahlreichen Auftraggeber und deren individuellen Produkte und Projekte. Regelmäßige Schulungen und Weiterbildungen sorgen für einen kontinuierlichen Wissenszuwachs.</w:t>
      </w:r>
    </w:p>
    <w:p w:rsidR="00BC016C" w:rsidRPr="001F1755" w:rsidRDefault="00BC016C" w:rsidP="006C277A">
      <w:pPr>
        <w:pStyle w:val="StandardWeb"/>
        <w:spacing w:before="0" w:beforeAutospacing="0" w:after="120" w:afterAutospacing="0"/>
        <w:rPr>
          <w:rFonts w:ascii="Verdana" w:hAnsi="Verdana" w:cstheme="minorHAnsi"/>
          <w:sz w:val="20"/>
          <w:szCs w:val="20"/>
        </w:rPr>
      </w:pPr>
      <w:r w:rsidRPr="001F1755">
        <w:rPr>
          <w:rFonts w:ascii="Verdana" w:hAnsi="Verdana" w:cstheme="minorHAnsi"/>
          <w:sz w:val="20"/>
          <w:szCs w:val="20"/>
        </w:rPr>
        <w:lastRenderedPageBreak/>
        <w:t>Die Stärke des erzgebirgischen Familienunternehmens dreier Generationen liegt im Know-how bei der Entwicklung neuester Produkte gegen umweltbedingte Hautalterung. So war ein Anti-</w:t>
      </w:r>
      <w:proofErr w:type="spellStart"/>
      <w:r w:rsidRPr="001F1755">
        <w:rPr>
          <w:rFonts w:ascii="Verdana" w:hAnsi="Verdana" w:cstheme="minorHAnsi"/>
          <w:sz w:val="20"/>
          <w:szCs w:val="20"/>
        </w:rPr>
        <w:t>Aging</w:t>
      </w:r>
      <w:proofErr w:type="spellEnd"/>
      <w:r w:rsidRPr="001F1755">
        <w:rPr>
          <w:rFonts w:ascii="Verdana" w:hAnsi="Verdana" w:cstheme="minorHAnsi"/>
          <w:sz w:val="20"/>
          <w:szCs w:val="20"/>
        </w:rPr>
        <w:t xml:space="preserve">-Gel mit verschiedenen verkapselten Edelsteinpulvern eine Innovation. </w:t>
      </w:r>
      <w:r w:rsidR="00F97BA9">
        <w:rPr>
          <w:rFonts w:ascii="Verdana" w:hAnsi="Verdana" w:cstheme="minorHAnsi"/>
          <w:sz w:val="20"/>
          <w:szCs w:val="20"/>
        </w:rPr>
        <w:t xml:space="preserve">Es </w:t>
      </w:r>
      <w:r w:rsidRPr="001F1755">
        <w:rPr>
          <w:rFonts w:ascii="Verdana" w:hAnsi="Verdana" w:cstheme="minorHAnsi"/>
          <w:sz w:val="20"/>
          <w:szCs w:val="20"/>
        </w:rPr>
        <w:t xml:space="preserve">gelang </w:t>
      </w:r>
      <w:r w:rsidR="00F97BA9">
        <w:rPr>
          <w:rFonts w:ascii="Verdana" w:hAnsi="Verdana" w:cstheme="minorHAnsi"/>
          <w:sz w:val="20"/>
          <w:szCs w:val="20"/>
        </w:rPr>
        <w:t>auch</w:t>
      </w:r>
      <w:r w:rsidRPr="001F1755">
        <w:rPr>
          <w:rFonts w:ascii="Verdana" w:hAnsi="Verdana" w:cstheme="minorHAnsi"/>
          <w:sz w:val="20"/>
          <w:szCs w:val="20"/>
        </w:rPr>
        <w:t>, mit Zellen alpiner und exotischer Pflanzen die Haut besser vor schädlichen Umwelteinflüssen zu schützen.</w:t>
      </w:r>
    </w:p>
    <w:p w:rsidR="00BC016C" w:rsidRPr="001F1755" w:rsidRDefault="00BC016C" w:rsidP="006C277A">
      <w:pPr>
        <w:pStyle w:val="StandardWeb"/>
        <w:spacing w:before="0" w:beforeAutospacing="0" w:after="120" w:afterAutospacing="0"/>
        <w:rPr>
          <w:rFonts w:ascii="Verdana" w:hAnsi="Verdana" w:cstheme="minorHAnsi"/>
          <w:sz w:val="20"/>
          <w:szCs w:val="20"/>
        </w:rPr>
      </w:pPr>
      <w:r w:rsidRPr="001F1755">
        <w:rPr>
          <w:rFonts w:ascii="Verdana" w:hAnsi="Verdana" w:cstheme="minorHAnsi"/>
          <w:sz w:val="20"/>
          <w:szCs w:val="20"/>
        </w:rPr>
        <w:t xml:space="preserve">Das Produktspektrum von </w:t>
      </w:r>
      <w:proofErr w:type="spellStart"/>
      <w:r w:rsidRPr="001F1755">
        <w:rPr>
          <w:rFonts w:ascii="Verdana" w:hAnsi="Verdana" w:cstheme="minorHAnsi"/>
          <w:sz w:val="20"/>
          <w:szCs w:val="20"/>
        </w:rPr>
        <w:t>Beautyspa</w:t>
      </w:r>
      <w:proofErr w:type="spellEnd"/>
      <w:r w:rsidRPr="001F1755">
        <w:rPr>
          <w:rFonts w:ascii="Verdana" w:hAnsi="Verdana" w:cstheme="minorHAnsi"/>
          <w:sz w:val="20"/>
          <w:szCs w:val="20"/>
        </w:rPr>
        <w:t xml:space="preserve"> reicht von Cremes über </w:t>
      </w:r>
      <w:proofErr w:type="spellStart"/>
      <w:r w:rsidRPr="001F1755">
        <w:rPr>
          <w:rFonts w:ascii="Verdana" w:hAnsi="Verdana" w:cstheme="minorHAnsi"/>
          <w:sz w:val="20"/>
          <w:szCs w:val="20"/>
        </w:rPr>
        <w:t>Whitening</w:t>
      </w:r>
      <w:proofErr w:type="spellEnd"/>
      <w:r w:rsidRPr="001F1755">
        <w:rPr>
          <w:rFonts w:ascii="Verdana" w:hAnsi="Verdana" w:cstheme="minorHAnsi"/>
          <w:sz w:val="20"/>
          <w:szCs w:val="20"/>
        </w:rPr>
        <w:t xml:space="preserve">-Produkte, Emulsionen, Seren, </w:t>
      </w:r>
      <w:proofErr w:type="spellStart"/>
      <w:r w:rsidRPr="001F1755">
        <w:rPr>
          <w:rFonts w:ascii="Verdana" w:hAnsi="Verdana" w:cstheme="minorHAnsi"/>
          <w:sz w:val="20"/>
          <w:szCs w:val="20"/>
        </w:rPr>
        <w:t>Fluids</w:t>
      </w:r>
      <w:proofErr w:type="spellEnd"/>
      <w:r w:rsidRPr="001F1755">
        <w:rPr>
          <w:rFonts w:ascii="Verdana" w:hAnsi="Verdana" w:cstheme="minorHAnsi"/>
          <w:sz w:val="20"/>
          <w:szCs w:val="20"/>
        </w:rPr>
        <w:t xml:space="preserve">, Reinigungsemulsion-Gels, Hautmilchprodukte, Gesichtstonics, Peelings und Make-ups bis zu Sonnenschutzartikeln und Gesichtsmasken. Ergänzt wird das Portfolio durch Spezialpräparate zur Körper-, Augen-, Haar-, Hand- und Nagelpflege. </w:t>
      </w:r>
    </w:p>
    <w:p w:rsidR="00BC016C" w:rsidRPr="001F1755" w:rsidRDefault="00BC016C" w:rsidP="006C277A">
      <w:pPr>
        <w:pStyle w:val="StandardWeb"/>
        <w:spacing w:before="0" w:beforeAutospacing="0" w:after="120" w:afterAutospacing="0"/>
        <w:rPr>
          <w:rFonts w:ascii="Verdana" w:hAnsi="Verdana" w:cstheme="minorHAnsi"/>
          <w:sz w:val="20"/>
          <w:szCs w:val="20"/>
        </w:rPr>
      </w:pPr>
      <w:r w:rsidRPr="001F1755">
        <w:rPr>
          <w:rFonts w:ascii="Verdana" w:hAnsi="Verdana" w:cstheme="minorHAnsi"/>
          <w:sz w:val="20"/>
          <w:szCs w:val="20"/>
        </w:rPr>
        <w:t xml:space="preserve">Kontakte zu Kunden werden auf Beauty-Messen in ganz Deutschland geknüpft und bei Werksbesichtigungen vertieft. Darüber hinaus kann sich jeder Kunde über ein jährliches Überraschungsgeschenk mit einer typisch erzgebirgischen Holzfigur freuen. Auch eilige Schönheitsprodukte und spontane Lieferungen sind mit dem eigenen Fuhrpark kein Problem. Der Kunde ist König, von der ersten Sekunde des Entstehens seines Produktes bis zur Auslieferung. </w:t>
      </w:r>
    </w:p>
    <w:p w:rsidR="00BC016C" w:rsidRPr="001F1755" w:rsidRDefault="00BC016C" w:rsidP="006C277A">
      <w:pPr>
        <w:pStyle w:val="StandardWeb"/>
        <w:spacing w:before="0" w:beforeAutospacing="0" w:after="120" w:afterAutospacing="0"/>
        <w:rPr>
          <w:rFonts w:ascii="Verdana" w:hAnsi="Verdana" w:cstheme="minorHAnsi"/>
          <w:sz w:val="20"/>
          <w:szCs w:val="20"/>
        </w:rPr>
      </w:pPr>
      <w:r w:rsidRPr="001F1755">
        <w:rPr>
          <w:rFonts w:ascii="Verdana" w:hAnsi="Verdana" w:cstheme="minorHAnsi"/>
          <w:sz w:val="20"/>
          <w:szCs w:val="20"/>
        </w:rPr>
        <w:t xml:space="preserve">Auf vielfältige Weise unterstützt </w:t>
      </w:r>
      <w:proofErr w:type="spellStart"/>
      <w:r w:rsidRPr="001F1755">
        <w:rPr>
          <w:rFonts w:ascii="Verdana" w:hAnsi="Verdana" w:cstheme="minorHAnsi"/>
          <w:sz w:val="20"/>
          <w:szCs w:val="20"/>
        </w:rPr>
        <w:t>Beautyspa</w:t>
      </w:r>
      <w:proofErr w:type="spellEnd"/>
      <w:r w:rsidRPr="001F1755">
        <w:rPr>
          <w:rFonts w:ascii="Verdana" w:hAnsi="Verdana" w:cstheme="minorHAnsi"/>
          <w:sz w:val="20"/>
          <w:szCs w:val="20"/>
        </w:rPr>
        <w:t xml:space="preserve"> auch den Nachwuchs der Branche. Schüler der Region absolvieren jährliche Betriebspraktika</w:t>
      </w:r>
      <w:r w:rsidR="00F97BA9">
        <w:rPr>
          <w:rFonts w:ascii="Verdana" w:hAnsi="Verdana" w:cstheme="minorHAnsi"/>
          <w:sz w:val="20"/>
          <w:szCs w:val="20"/>
        </w:rPr>
        <w:t>. I</w:t>
      </w:r>
      <w:r w:rsidRPr="001F1755">
        <w:rPr>
          <w:rFonts w:ascii="Verdana" w:hAnsi="Verdana" w:cstheme="minorHAnsi"/>
          <w:sz w:val="20"/>
          <w:szCs w:val="20"/>
        </w:rPr>
        <w:t>n Not geratene Familien werden finanziell unterstützt und Abiturienten bekommen Forschungsaufgaben.</w:t>
      </w:r>
    </w:p>
    <w:p w:rsidR="00BC016C" w:rsidRPr="00F97BA9" w:rsidRDefault="00BC016C" w:rsidP="006C277A">
      <w:pPr>
        <w:pStyle w:val="StandardWeb"/>
        <w:spacing w:before="0" w:beforeAutospacing="0" w:after="120" w:afterAutospacing="0"/>
        <w:rPr>
          <w:rFonts w:ascii="Verdana" w:hAnsi="Verdana" w:cstheme="minorHAnsi"/>
          <w:i/>
          <w:iCs/>
          <w:sz w:val="18"/>
          <w:szCs w:val="18"/>
        </w:rPr>
      </w:pPr>
      <w:r w:rsidRPr="00F97BA9">
        <w:rPr>
          <w:rFonts w:ascii="Verdana" w:hAnsi="Verdana" w:cstheme="minorHAnsi"/>
          <w:i/>
          <w:iCs/>
          <w:sz w:val="18"/>
          <w:szCs w:val="18"/>
        </w:rPr>
        <w:t xml:space="preserve">Die </w:t>
      </w:r>
      <w:proofErr w:type="spellStart"/>
      <w:r w:rsidRPr="00F97BA9">
        <w:rPr>
          <w:rFonts w:ascii="Verdana" w:hAnsi="Verdana" w:cstheme="minorHAnsi"/>
          <w:i/>
          <w:iCs/>
          <w:sz w:val="18"/>
          <w:szCs w:val="18"/>
        </w:rPr>
        <w:t>Beautyspa</w:t>
      </w:r>
      <w:proofErr w:type="spellEnd"/>
      <w:r w:rsidRPr="00F97BA9">
        <w:rPr>
          <w:rFonts w:ascii="Verdana" w:hAnsi="Verdana" w:cstheme="minorHAnsi"/>
          <w:i/>
          <w:iCs/>
          <w:sz w:val="18"/>
          <w:szCs w:val="18"/>
        </w:rPr>
        <w:t xml:space="preserve"> Servicegesellschaft mbH wurde zum</w:t>
      </w:r>
      <w:r w:rsidR="00F97BA9">
        <w:rPr>
          <w:rFonts w:ascii="Verdana" w:hAnsi="Verdana" w:cstheme="minorHAnsi"/>
          <w:i/>
          <w:iCs/>
          <w:sz w:val="18"/>
          <w:szCs w:val="18"/>
        </w:rPr>
        <w:t xml:space="preserve"> 5.</w:t>
      </w:r>
      <w:r w:rsidRPr="00F97BA9">
        <w:rPr>
          <w:rFonts w:ascii="Verdana" w:hAnsi="Verdana" w:cstheme="minorHAnsi"/>
          <w:i/>
          <w:iCs/>
          <w:sz w:val="18"/>
          <w:szCs w:val="18"/>
        </w:rPr>
        <w:t xml:space="preserve"> Mal seit 2003 </w:t>
      </w:r>
      <w:r w:rsidR="00F97BA9">
        <w:rPr>
          <w:rFonts w:ascii="Verdana" w:hAnsi="Verdana" w:cstheme="minorHAnsi"/>
          <w:i/>
          <w:iCs/>
          <w:sz w:val="18"/>
          <w:szCs w:val="18"/>
        </w:rPr>
        <w:t>zum „</w:t>
      </w:r>
      <w:r w:rsidRPr="00F97BA9">
        <w:rPr>
          <w:rFonts w:ascii="Verdana" w:hAnsi="Verdana" w:cstheme="minorHAnsi"/>
          <w:i/>
          <w:iCs/>
          <w:sz w:val="18"/>
          <w:szCs w:val="18"/>
        </w:rPr>
        <w:t>Großen Preis des Mittelstandes</w:t>
      </w:r>
      <w:r w:rsidR="00F97BA9">
        <w:rPr>
          <w:rFonts w:ascii="Verdana" w:hAnsi="Verdana" w:cstheme="minorHAnsi"/>
          <w:i/>
          <w:iCs/>
          <w:sz w:val="18"/>
          <w:szCs w:val="18"/>
        </w:rPr>
        <w:t>“</w:t>
      </w:r>
      <w:r w:rsidRPr="00F97BA9">
        <w:rPr>
          <w:rFonts w:ascii="Verdana" w:hAnsi="Verdana" w:cstheme="minorHAnsi"/>
          <w:i/>
          <w:iCs/>
          <w:sz w:val="18"/>
          <w:szCs w:val="18"/>
        </w:rPr>
        <w:t xml:space="preserve"> durch die WFE Wirtschaftsförderung Erzgebirge GmbH nominiert. 2017 wurde das Unternehmen als </w:t>
      </w:r>
      <w:r w:rsidR="00F97BA9">
        <w:rPr>
          <w:rFonts w:ascii="Verdana" w:hAnsi="Verdana" w:cstheme="minorHAnsi"/>
          <w:i/>
          <w:iCs/>
          <w:sz w:val="18"/>
          <w:szCs w:val="18"/>
        </w:rPr>
        <w:t>„</w:t>
      </w:r>
      <w:r w:rsidRPr="00F97BA9">
        <w:rPr>
          <w:rFonts w:ascii="Verdana" w:hAnsi="Verdana" w:cstheme="minorHAnsi"/>
          <w:i/>
          <w:iCs/>
          <w:sz w:val="18"/>
          <w:szCs w:val="18"/>
        </w:rPr>
        <w:t>Finalist</w:t>
      </w:r>
      <w:r w:rsidR="00F97BA9">
        <w:rPr>
          <w:rFonts w:ascii="Verdana" w:hAnsi="Verdana" w:cstheme="minorHAnsi"/>
          <w:i/>
          <w:iCs/>
          <w:sz w:val="18"/>
          <w:szCs w:val="18"/>
        </w:rPr>
        <w:t>“</w:t>
      </w:r>
      <w:r w:rsidRPr="00F97BA9">
        <w:rPr>
          <w:rFonts w:ascii="Verdana" w:hAnsi="Verdana" w:cstheme="minorHAnsi"/>
          <w:i/>
          <w:iCs/>
          <w:sz w:val="18"/>
          <w:szCs w:val="18"/>
        </w:rPr>
        <w:t xml:space="preserve"> und 2018 als </w:t>
      </w:r>
      <w:r w:rsidR="00F97BA9">
        <w:rPr>
          <w:rFonts w:ascii="Verdana" w:hAnsi="Verdana" w:cstheme="minorHAnsi"/>
          <w:i/>
          <w:iCs/>
          <w:sz w:val="18"/>
          <w:szCs w:val="18"/>
        </w:rPr>
        <w:t>„</w:t>
      </w:r>
      <w:r w:rsidRPr="00F97BA9">
        <w:rPr>
          <w:rFonts w:ascii="Verdana" w:hAnsi="Verdana" w:cstheme="minorHAnsi"/>
          <w:i/>
          <w:iCs/>
          <w:sz w:val="18"/>
          <w:szCs w:val="18"/>
        </w:rPr>
        <w:t>Preisträger</w:t>
      </w:r>
      <w:r w:rsidR="00F97BA9">
        <w:rPr>
          <w:rFonts w:ascii="Verdana" w:hAnsi="Verdana" w:cstheme="minorHAnsi"/>
          <w:i/>
          <w:iCs/>
          <w:sz w:val="18"/>
          <w:szCs w:val="18"/>
        </w:rPr>
        <w:t>“</w:t>
      </w:r>
      <w:r w:rsidRPr="00F97BA9">
        <w:rPr>
          <w:rFonts w:ascii="Verdana" w:hAnsi="Verdana" w:cstheme="minorHAnsi"/>
          <w:i/>
          <w:iCs/>
          <w:sz w:val="18"/>
          <w:szCs w:val="18"/>
        </w:rPr>
        <w:t xml:space="preserve"> ausgezeichnet.</w:t>
      </w:r>
      <w:r w:rsidR="00F97BA9">
        <w:rPr>
          <w:rFonts w:ascii="Verdana" w:hAnsi="Verdana" w:cstheme="minorHAnsi"/>
          <w:i/>
          <w:iCs/>
          <w:sz w:val="18"/>
          <w:szCs w:val="18"/>
        </w:rPr>
        <w:t xml:space="preserve">                                     </w:t>
      </w:r>
      <w:r w:rsidR="00F97BA9" w:rsidRPr="00F97BA9">
        <w:rPr>
          <w:rFonts w:ascii="Verdana" w:hAnsi="Verdana" w:cstheme="minorHAnsi"/>
          <w:b/>
          <w:i/>
          <w:iCs/>
          <w:sz w:val="18"/>
          <w:szCs w:val="18"/>
        </w:rPr>
        <w:t>O</w:t>
      </w:r>
    </w:p>
    <w:p w:rsidR="00BC016C" w:rsidRPr="002B22B8" w:rsidRDefault="00BC016C" w:rsidP="006C277A">
      <w:pPr>
        <w:spacing w:after="0" w:line="240" w:lineRule="auto"/>
        <w:rPr>
          <w:rFonts w:ascii="Verdana" w:hAnsi="Verdana" w:cs="Calibri"/>
          <w:sz w:val="20"/>
          <w:szCs w:val="20"/>
        </w:rPr>
      </w:pPr>
    </w:p>
    <w:sectPr w:rsidR="00BC016C" w:rsidRPr="002B22B8" w:rsidSect="00CF7D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764"/>
    <w:rsid w:val="00052EAF"/>
    <w:rsid w:val="00057070"/>
    <w:rsid w:val="00080FBF"/>
    <w:rsid w:val="00085741"/>
    <w:rsid w:val="000D4001"/>
    <w:rsid w:val="000F0107"/>
    <w:rsid w:val="0017361B"/>
    <w:rsid w:val="001A7C3B"/>
    <w:rsid w:val="001B059B"/>
    <w:rsid w:val="001D0DC8"/>
    <w:rsid w:val="002B22B8"/>
    <w:rsid w:val="003D1BDC"/>
    <w:rsid w:val="00473CDB"/>
    <w:rsid w:val="004C0276"/>
    <w:rsid w:val="004D2E18"/>
    <w:rsid w:val="004D6A0F"/>
    <w:rsid w:val="004E0B05"/>
    <w:rsid w:val="006367B3"/>
    <w:rsid w:val="006422A4"/>
    <w:rsid w:val="006735AA"/>
    <w:rsid w:val="006C134B"/>
    <w:rsid w:val="006C277A"/>
    <w:rsid w:val="006D19A4"/>
    <w:rsid w:val="006F2C76"/>
    <w:rsid w:val="0076739D"/>
    <w:rsid w:val="007B7A1D"/>
    <w:rsid w:val="00856DAB"/>
    <w:rsid w:val="008A2B4C"/>
    <w:rsid w:val="008E4F9C"/>
    <w:rsid w:val="00914450"/>
    <w:rsid w:val="009D6176"/>
    <w:rsid w:val="00A61C41"/>
    <w:rsid w:val="00AA3EB5"/>
    <w:rsid w:val="00AB7880"/>
    <w:rsid w:val="00AC2AC1"/>
    <w:rsid w:val="00B102AA"/>
    <w:rsid w:val="00B65BF6"/>
    <w:rsid w:val="00B93C40"/>
    <w:rsid w:val="00BC016C"/>
    <w:rsid w:val="00C11764"/>
    <w:rsid w:val="00C32316"/>
    <w:rsid w:val="00CF7DA6"/>
    <w:rsid w:val="00D66087"/>
    <w:rsid w:val="00DA01C9"/>
    <w:rsid w:val="00DA030B"/>
    <w:rsid w:val="00E13BDA"/>
    <w:rsid w:val="00E31BEC"/>
    <w:rsid w:val="00E655A3"/>
    <w:rsid w:val="00E8559E"/>
    <w:rsid w:val="00EF0A6A"/>
    <w:rsid w:val="00F45D2B"/>
    <w:rsid w:val="00F54F25"/>
    <w:rsid w:val="00F62BA0"/>
    <w:rsid w:val="00F97B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764"/>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C1176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99"/>
    <w:qFormat/>
    <w:rsid w:val="00B102AA"/>
    <w:rPr>
      <w:rFonts w:cs="Times New Roman"/>
      <w:b/>
      <w:bCs/>
      <w:color w:val="000000"/>
    </w:rPr>
  </w:style>
  <w:style w:type="character" w:styleId="Kommentarzeichen">
    <w:name w:val="annotation reference"/>
    <w:basedOn w:val="Absatz-Standardschriftart"/>
    <w:uiPriority w:val="99"/>
    <w:semiHidden/>
    <w:rsid w:val="00914450"/>
    <w:rPr>
      <w:rFonts w:cs="Times New Roman"/>
      <w:sz w:val="18"/>
      <w:szCs w:val="18"/>
    </w:rPr>
  </w:style>
  <w:style w:type="paragraph" w:styleId="Kommentartext">
    <w:name w:val="annotation text"/>
    <w:basedOn w:val="Standard"/>
    <w:link w:val="KommentartextZchn"/>
    <w:uiPriority w:val="99"/>
    <w:semiHidden/>
    <w:rsid w:val="00914450"/>
    <w:pPr>
      <w:spacing w:line="240" w:lineRule="auto"/>
    </w:pPr>
    <w:rPr>
      <w:sz w:val="24"/>
      <w:szCs w:val="24"/>
    </w:rPr>
  </w:style>
  <w:style w:type="character" w:customStyle="1" w:styleId="KommentartextZchn">
    <w:name w:val="Kommentartext Zchn"/>
    <w:basedOn w:val="Absatz-Standardschriftart"/>
    <w:link w:val="Kommentartext"/>
    <w:uiPriority w:val="99"/>
    <w:semiHidden/>
    <w:locked/>
    <w:rsid w:val="00914450"/>
    <w:rPr>
      <w:rFonts w:cs="Times New Roman"/>
      <w:sz w:val="24"/>
      <w:szCs w:val="24"/>
    </w:rPr>
  </w:style>
  <w:style w:type="paragraph" w:styleId="Kommentarthema">
    <w:name w:val="annotation subject"/>
    <w:basedOn w:val="Kommentartext"/>
    <w:next w:val="Kommentartext"/>
    <w:link w:val="KommentarthemaZchn"/>
    <w:uiPriority w:val="99"/>
    <w:semiHidden/>
    <w:rsid w:val="00914450"/>
    <w:rPr>
      <w:b/>
      <w:bCs/>
      <w:sz w:val="20"/>
      <w:szCs w:val="20"/>
    </w:rPr>
  </w:style>
  <w:style w:type="character" w:customStyle="1" w:styleId="KommentarthemaZchn">
    <w:name w:val="Kommentarthema Zchn"/>
    <w:basedOn w:val="KommentartextZchn"/>
    <w:link w:val="Kommentarthema"/>
    <w:uiPriority w:val="99"/>
    <w:semiHidden/>
    <w:locked/>
    <w:rsid w:val="00914450"/>
    <w:rPr>
      <w:rFonts w:cs="Times New Roman"/>
      <w:b/>
      <w:bCs/>
      <w:sz w:val="20"/>
      <w:szCs w:val="20"/>
    </w:rPr>
  </w:style>
  <w:style w:type="paragraph" w:styleId="Sprechblasentext">
    <w:name w:val="Balloon Text"/>
    <w:basedOn w:val="Standard"/>
    <w:link w:val="SprechblasentextZchn"/>
    <w:uiPriority w:val="99"/>
    <w:semiHidden/>
    <w:rsid w:val="00914450"/>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locked/>
    <w:rsid w:val="00914450"/>
    <w:rPr>
      <w:rFonts w:ascii="Times New Roman" w:hAnsi="Times New Roman" w:cs="Times New Roman"/>
      <w:sz w:val="18"/>
      <w:szCs w:val="18"/>
    </w:rPr>
  </w:style>
  <w:style w:type="paragraph" w:styleId="Dokumentstruktur">
    <w:name w:val="Document Map"/>
    <w:basedOn w:val="Standard"/>
    <w:link w:val="DokumentstrukturZchn"/>
    <w:uiPriority w:val="99"/>
    <w:semiHidden/>
    <w:rsid w:val="00080FB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4D6A0F"/>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764"/>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C1176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99"/>
    <w:qFormat/>
    <w:rsid w:val="00B102AA"/>
    <w:rPr>
      <w:rFonts w:cs="Times New Roman"/>
      <w:b/>
      <w:bCs/>
      <w:color w:val="000000"/>
    </w:rPr>
  </w:style>
  <w:style w:type="character" w:styleId="Kommentarzeichen">
    <w:name w:val="annotation reference"/>
    <w:basedOn w:val="Absatz-Standardschriftart"/>
    <w:uiPriority w:val="99"/>
    <w:semiHidden/>
    <w:rsid w:val="00914450"/>
    <w:rPr>
      <w:rFonts w:cs="Times New Roman"/>
      <w:sz w:val="18"/>
      <w:szCs w:val="18"/>
    </w:rPr>
  </w:style>
  <w:style w:type="paragraph" w:styleId="Kommentartext">
    <w:name w:val="annotation text"/>
    <w:basedOn w:val="Standard"/>
    <w:link w:val="KommentartextZchn"/>
    <w:uiPriority w:val="99"/>
    <w:semiHidden/>
    <w:rsid w:val="00914450"/>
    <w:pPr>
      <w:spacing w:line="240" w:lineRule="auto"/>
    </w:pPr>
    <w:rPr>
      <w:sz w:val="24"/>
      <w:szCs w:val="24"/>
    </w:rPr>
  </w:style>
  <w:style w:type="character" w:customStyle="1" w:styleId="KommentartextZchn">
    <w:name w:val="Kommentartext Zchn"/>
    <w:basedOn w:val="Absatz-Standardschriftart"/>
    <w:link w:val="Kommentartext"/>
    <w:uiPriority w:val="99"/>
    <w:semiHidden/>
    <w:locked/>
    <w:rsid w:val="00914450"/>
    <w:rPr>
      <w:rFonts w:cs="Times New Roman"/>
      <w:sz w:val="24"/>
      <w:szCs w:val="24"/>
    </w:rPr>
  </w:style>
  <w:style w:type="paragraph" w:styleId="Kommentarthema">
    <w:name w:val="annotation subject"/>
    <w:basedOn w:val="Kommentartext"/>
    <w:next w:val="Kommentartext"/>
    <w:link w:val="KommentarthemaZchn"/>
    <w:uiPriority w:val="99"/>
    <w:semiHidden/>
    <w:rsid w:val="00914450"/>
    <w:rPr>
      <w:b/>
      <w:bCs/>
      <w:sz w:val="20"/>
      <w:szCs w:val="20"/>
    </w:rPr>
  </w:style>
  <w:style w:type="character" w:customStyle="1" w:styleId="KommentarthemaZchn">
    <w:name w:val="Kommentarthema Zchn"/>
    <w:basedOn w:val="KommentartextZchn"/>
    <w:link w:val="Kommentarthema"/>
    <w:uiPriority w:val="99"/>
    <w:semiHidden/>
    <w:locked/>
    <w:rsid w:val="00914450"/>
    <w:rPr>
      <w:rFonts w:cs="Times New Roman"/>
      <w:b/>
      <w:bCs/>
      <w:sz w:val="20"/>
      <w:szCs w:val="20"/>
    </w:rPr>
  </w:style>
  <w:style w:type="paragraph" w:styleId="Sprechblasentext">
    <w:name w:val="Balloon Text"/>
    <w:basedOn w:val="Standard"/>
    <w:link w:val="SprechblasentextZchn"/>
    <w:uiPriority w:val="99"/>
    <w:semiHidden/>
    <w:rsid w:val="00914450"/>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locked/>
    <w:rsid w:val="00914450"/>
    <w:rPr>
      <w:rFonts w:ascii="Times New Roman" w:hAnsi="Times New Roman" w:cs="Times New Roman"/>
      <w:sz w:val="18"/>
      <w:szCs w:val="18"/>
    </w:rPr>
  </w:style>
  <w:style w:type="paragraph" w:styleId="Dokumentstruktur">
    <w:name w:val="Document Map"/>
    <w:basedOn w:val="Standard"/>
    <w:link w:val="DokumentstrukturZchn"/>
    <w:uiPriority w:val="99"/>
    <w:semiHidden/>
    <w:rsid w:val="00080FB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4D6A0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601139995">
      <w:marLeft w:val="0"/>
      <w:marRight w:val="0"/>
      <w:marTop w:val="0"/>
      <w:marBottom w:val="0"/>
      <w:divBdr>
        <w:top w:val="none" w:sz="0" w:space="0" w:color="auto"/>
        <w:left w:val="none" w:sz="0" w:space="0" w:color="auto"/>
        <w:bottom w:val="none" w:sz="0" w:space="0" w:color="auto"/>
        <w:right w:val="none" w:sz="0" w:space="0" w:color="auto"/>
      </w:divBdr>
    </w:div>
    <w:div w:id="1601139997">
      <w:marLeft w:val="0"/>
      <w:marRight w:val="0"/>
      <w:marTop w:val="0"/>
      <w:marBottom w:val="0"/>
      <w:divBdr>
        <w:top w:val="none" w:sz="0" w:space="0" w:color="auto"/>
        <w:left w:val="none" w:sz="0" w:space="0" w:color="auto"/>
        <w:bottom w:val="none" w:sz="0" w:space="0" w:color="auto"/>
        <w:right w:val="none" w:sz="0" w:space="0" w:color="auto"/>
      </w:divBdr>
      <w:divsChild>
        <w:div w:id="1601139993">
          <w:marLeft w:val="0"/>
          <w:marRight w:val="0"/>
          <w:marTop w:val="0"/>
          <w:marBottom w:val="0"/>
          <w:divBdr>
            <w:top w:val="none" w:sz="0" w:space="0" w:color="auto"/>
            <w:left w:val="none" w:sz="0" w:space="0" w:color="auto"/>
            <w:bottom w:val="none" w:sz="0" w:space="0" w:color="auto"/>
            <w:right w:val="none" w:sz="0" w:space="0" w:color="auto"/>
          </w:divBdr>
          <w:divsChild>
            <w:div w:id="1601139999">
              <w:marLeft w:val="0"/>
              <w:marRight w:val="0"/>
              <w:marTop w:val="0"/>
              <w:marBottom w:val="0"/>
              <w:divBdr>
                <w:top w:val="none" w:sz="0" w:space="0" w:color="auto"/>
                <w:left w:val="none" w:sz="0" w:space="0" w:color="auto"/>
                <w:bottom w:val="none" w:sz="0" w:space="0" w:color="auto"/>
                <w:right w:val="none" w:sz="0" w:space="0" w:color="auto"/>
              </w:divBdr>
              <w:divsChild>
                <w:div w:id="1601139998">
                  <w:marLeft w:val="0"/>
                  <w:marRight w:val="0"/>
                  <w:marTop w:val="0"/>
                  <w:marBottom w:val="0"/>
                  <w:divBdr>
                    <w:top w:val="none" w:sz="0" w:space="0" w:color="auto"/>
                    <w:left w:val="none" w:sz="0" w:space="0" w:color="auto"/>
                    <w:bottom w:val="none" w:sz="0" w:space="0" w:color="auto"/>
                    <w:right w:val="none" w:sz="0" w:space="0" w:color="auto"/>
                  </w:divBdr>
                  <w:divsChild>
                    <w:div w:id="1601139994">
                      <w:marLeft w:val="-225"/>
                      <w:marRight w:val="-225"/>
                      <w:marTop w:val="0"/>
                      <w:marBottom w:val="0"/>
                      <w:divBdr>
                        <w:top w:val="none" w:sz="0" w:space="0" w:color="auto"/>
                        <w:left w:val="none" w:sz="0" w:space="0" w:color="auto"/>
                        <w:bottom w:val="none" w:sz="0" w:space="0" w:color="auto"/>
                        <w:right w:val="none" w:sz="0" w:space="0" w:color="auto"/>
                      </w:divBdr>
                      <w:divsChild>
                        <w:div w:id="1601140002">
                          <w:marLeft w:val="0"/>
                          <w:marRight w:val="0"/>
                          <w:marTop w:val="0"/>
                          <w:marBottom w:val="0"/>
                          <w:divBdr>
                            <w:top w:val="none" w:sz="0" w:space="0" w:color="auto"/>
                            <w:left w:val="none" w:sz="0" w:space="0" w:color="auto"/>
                            <w:bottom w:val="none" w:sz="0" w:space="0" w:color="auto"/>
                            <w:right w:val="none" w:sz="0" w:space="0" w:color="auto"/>
                          </w:divBdr>
                          <w:divsChild>
                            <w:div w:id="1601139996">
                              <w:marLeft w:val="0"/>
                              <w:marRight w:val="0"/>
                              <w:marTop w:val="0"/>
                              <w:marBottom w:val="0"/>
                              <w:divBdr>
                                <w:top w:val="none" w:sz="0" w:space="0" w:color="auto"/>
                                <w:left w:val="none" w:sz="0" w:space="0" w:color="auto"/>
                                <w:bottom w:val="none" w:sz="0" w:space="0" w:color="auto"/>
                                <w:right w:val="none" w:sz="0" w:space="0" w:color="auto"/>
                              </w:divBdr>
                              <w:divsChild>
                                <w:div w:id="1601140000">
                                  <w:marLeft w:val="0"/>
                                  <w:marRight w:val="0"/>
                                  <w:marTop w:val="0"/>
                                  <w:marBottom w:val="0"/>
                                  <w:divBdr>
                                    <w:top w:val="none" w:sz="0" w:space="0" w:color="auto"/>
                                    <w:left w:val="none" w:sz="0" w:space="0" w:color="auto"/>
                                    <w:bottom w:val="none" w:sz="0" w:space="0" w:color="auto"/>
                                    <w:right w:val="none" w:sz="0" w:space="0" w:color="auto"/>
                                  </w:divBdr>
                                  <w:divsChild>
                                    <w:div w:id="1601140003">
                                      <w:marLeft w:val="0"/>
                                      <w:marRight w:val="0"/>
                                      <w:marTop w:val="0"/>
                                      <w:marBottom w:val="120"/>
                                      <w:divBdr>
                                        <w:top w:val="none" w:sz="0" w:space="0" w:color="auto"/>
                                        <w:left w:val="none" w:sz="0" w:space="0" w:color="auto"/>
                                        <w:bottom w:val="none" w:sz="0" w:space="0" w:color="auto"/>
                                        <w:right w:val="none" w:sz="0" w:space="0" w:color="auto"/>
                                      </w:divBdr>
                                      <w:divsChild>
                                        <w:div w:id="1601139991">
                                          <w:marLeft w:val="0"/>
                                          <w:marRight w:val="0"/>
                                          <w:marTop w:val="0"/>
                                          <w:marBottom w:val="0"/>
                                          <w:divBdr>
                                            <w:top w:val="none" w:sz="0" w:space="0" w:color="auto"/>
                                            <w:left w:val="none" w:sz="0" w:space="0" w:color="auto"/>
                                            <w:bottom w:val="none" w:sz="0" w:space="0" w:color="auto"/>
                                            <w:right w:val="none" w:sz="0" w:space="0" w:color="auto"/>
                                          </w:divBdr>
                                          <w:divsChild>
                                            <w:div w:id="1601139992">
                                              <w:marLeft w:val="0"/>
                                              <w:marRight w:val="0"/>
                                              <w:marTop w:val="0"/>
                                              <w:marBottom w:val="0"/>
                                              <w:divBdr>
                                                <w:top w:val="none" w:sz="0" w:space="0" w:color="auto"/>
                                                <w:left w:val="none" w:sz="0" w:space="0" w:color="auto"/>
                                                <w:bottom w:val="none" w:sz="0" w:space="0" w:color="auto"/>
                                                <w:right w:val="none" w:sz="0" w:space="0" w:color="auto"/>
                                              </w:divBdr>
                                              <w:divsChild>
                                                <w:div w:id="1601140001">
                                                  <w:marLeft w:val="0"/>
                                                  <w:marRight w:val="0"/>
                                                  <w:marTop w:val="0"/>
                                                  <w:marBottom w:val="0"/>
                                                  <w:divBdr>
                                                    <w:top w:val="none" w:sz="0" w:space="0" w:color="auto"/>
                                                    <w:left w:val="none" w:sz="0" w:space="0" w:color="auto"/>
                                                    <w:bottom w:val="none" w:sz="0" w:space="0" w:color="auto"/>
                                                    <w:right w:val="none" w:sz="0" w:space="0" w:color="auto"/>
                                                  </w:divBdr>
                                                  <w:divsChild>
                                                    <w:div w:id="16011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10553</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Sachsen 2019</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Sachsen 2019</dc:title>
  <dc:creator>Rosa Hauch</dc:creator>
  <cp:lastModifiedBy>User</cp:lastModifiedBy>
  <cp:revision>2</cp:revision>
  <cp:lastPrinted>2019-07-25T19:21:00Z</cp:lastPrinted>
  <dcterms:created xsi:type="dcterms:W3CDTF">2019-08-14T15:31:00Z</dcterms:created>
  <dcterms:modified xsi:type="dcterms:W3CDTF">2019-08-14T15:31:00Z</dcterms:modified>
</cp:coreProperties>
</file>